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МИНИСТЕРСТВО ОБРАЗОВАНИЯ И НАУКИ РОССИЙСКОЙ ФЕДЕРАЦИИ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ПРИКАЗ</w:t>
      </w:r>
      <w:r w:rsidRPr="00A14AB5">
        <w:rPr>
          <w:rFonts w:ascii="Arial" w:eastAsia="Times New Roman" w:hAnsi="Arial" w:cs="Arial"/>
          <w:sz w:val="23"/>
          <w:szCs w:val="23"/>
          <w:lang w:eastAsia="ru-RU"/>
        </w:rPr>
        <w:br/>
        <w:t>от 10 ноября 2017 г. N 1093</w:t>
      </w:r>
    </w:p>
    <w:p w:rsidR="00A14AB5" w:rsidRPr="00D468B0" w:rsidRDefault="00A14AB5" w:rsidP="00A14AB5">
      <w:pPr>
        <w:spacing w:before="240" w:after="240" w:line="270" w:lineRule="atLeast"/>
        <w:rPr>
          <w:rFonts w:ascii="Arial" w:eastAsia="Times New Roman" w:hAnsi="Arial" w:cs="Arial"/>
          <w:b/>
          <w:sz w:val="23"/>
          <w:szCs w:val="23"/>
          <w:lang w:eastAsia="ru-RU"/>
        </w:rPr>
      </w:pPr>
      <w:r w:rsidRPr="00D468B0">
        <w:rPr>
          <w:rFonts w:ascii="Arial" w:eastAsia="Times New Roman" w:hAnsi="Arial" w:cs="Arial"/>
          <w:b/>
          <w:sz w:val="23"/>
          <w:szCs w:val="23"/>
          <w:lang w:eastAsia="ru-RU"/>
        </w:rPr>
        <w:t>ОБ УТВЕРЖДЕНИИ ПОЛОЖЕНИЯ</w:t>
      </w:r>
      <w:r w:rsidRPr="00D468B0">
        <w:rPr>
          <w:rFonts w:ascii="Arial" w:eastAsia="Times New Roman" w:hAnsi="Arial" w:cs="Arial"/>
          <w:b/>
          <w:sz w:val="23"/>
          <w:szCs w:val="23"/>
          <w:lang w:eastAsia="ru-RU"/>
        </w:rPr>
        <w:br/>
        <w:t>О СОВЕТЕ ПО ЗАЩИТЕ ДИССЕРТАЦИЙ НА СОИСКАНИЕ УЧЕНОЙ СТЕПЕНИ</w:t>
      </w:r>
      <w:r w:rsidRPr="00D468B0">
        <w:rPr>
          <w:rFonts w:ascii="Arial" w:eastAsia="Times New Roman" w:hAnsi="Arial" w:cs="Arial"/>
          <w:b/>
          <w:sz w:val="23"/>
          <w:szCs w:val="23"/>
          <w:lang w:eastAsia="ru-RU"/>
        </w:rPr>
        <w:br/>
        <w:t>КАНДИДАТА НАУК, НА СОИСКАНИЕ УЧЕНОЙ СТЕПЕНИ ДОКТОРА НАУК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соответствии с пунктом 3 статьи 4 Федерального закона от 23 августа 1996 г. N 127-ФЗ "О науке и госу</w:t>
      </w:r>
      <w:bookmarkStart w:id="0" w:name="_GoBack"/>
      <w:bookmarkEnd w:id="0"/>
      <w:r w:rsidRPr="00A14AB5">
        <w:rPr>
          <w:rFonts w:ascii="Arial" w:eastAsia="Times New Roman" w:hAnsi="Arial" w:cs="Arial"/>
          <w:sz w:val="23"/>
          <w:szCs w:val="23"/>
          <w:lang w:eastAsia="ru-RU"/>
        </w:rPr>
        <w:t>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пунктом 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 Утвердить прилагаемое Положение о совете по защите диссертаций на соискание ученой степени кандидата наук, на соискание ученой степени доктора наук (далее - Положение).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 Признать утратившими силу приказы Министерства образования и науки Российской Федерации: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от 25 июня 2014 г. N 689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от 9 декабря 2014 г. N 1560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от 27 мая 2015 г. N 528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от 29 октября 2015 г. N 1237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от 14 декабря 2016 г. N 1593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 Контроль за исполнением настоящего приказа оставляю за собой.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Министр</w:t>
      </w:r>
      <w:r w:rsidRPr="00A14AB5">
        <w:rPr>
          <w:rFonts w:ascii="Arial" w:eastAsia="Times New Roman" w:hAnsi="Arial" w:cs="Arial"/>
          <w:sz w:val="23"/>
          <w:szCs w:val="23"/>
          <w:lang w:eastAsia="ru-RU"/>
        </w:rPr>
        <w:br/>
        <w:t>О.Ю.ВАСИЛЬЕВА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Приложение </w:t>
      </w:r>
      <w:r>
        <w:rPr>
          <w:rFonts w:ascii="Arial" w:eastAsia="Times New Roman" w:hAnsi="Arial" w:cs="Arial"/>
          <w:noProof/>
          <w:color w:val="164F6A"/>
          <w:sz w:val="23"/>
          <w:szCs w:val="23"/>
          <w:lang w:eastAsia="ru-RU"/>
        </w:rPr>
        <w:drawing>
          <wp:inline distT="0" distB="0" distL="0" distR="0">
            <wp:extent cx="158750" cy="152400"/>
            <wp:effectExtent l="0" t="0" r="0" b="0"/>
            <wp:docPr id="23" name="Рисунок 23" descr="https://bazanpa.ru/static/images/struct-link.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zanpa.ru/static/images/struct-link.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Утверждено</w:t>
      </w:r>
      <w:r w:rsidRPr="00A14AB5">
        <w:rPr>
          <w:rFonts w:ascii="Arial" w:eastAsia="Times New Roman" w:hAnsi="Arial" w:cs="Arial"/>
          <w:sz w:val="23"/>
          <w:szCs w:val="23"/>
          <w:lang w:eastAsia="ru-RU"/>
        </w:rPr>
        <w:br/>
        <w:t>приказом Министерства образования</w:t>
      </w:r>
      <w:r w:rsidRPr="00A14AB5">
        <w:rPr>
          <w:rFonts w:ascii="Arial" w:eastAsia="Times New Roman" w:hAnsi="Arial" w:cs="Arial"/>
          <w:sz w:val="23"/>
          <w:szCs w:val="23"/>
          <w:lang w:eastAsia="ru-RU"/>
        </w:rPr>
        <w:br/>
        <w:t>и науки Российской Федерации</w:t>
      </w:r>
      <w:r w:rsidRPr="00A14AB5">
        <w:rPr>
          <w:rFonts w:ascii="Arial" w:eastAsia="Times New Roman" w:hAnsi="Arial" w:cs="Arial"/>
          <w:sz w:val="23"/>
          <w:szCs w:val="23"/>
          <w:lang w:eastAsia="ru-RU"/>
        </w:rPr>
        <w:br/>
        <w:t xml:space="preserve">от 10 ноября 2017 г. N 1093 </w:t>
      </w:r>
      <w:r>
        <w:rPr>
          <w:rFonts w:ascii="Arial" w:eastAsia="Times New Roman" w:hAnsi="Arial" w:cs="Arial"/>
          <w:noProof/>
          <w:color w:val="164F6A"/>
          <w:sz w:val="23"/>
          <w:szCs w:val="23"/>
          <w:lang w:eastAsia="ru-RU"/>
        </w:rPr>
        <w:drawing>
          <wp:inline distT="0" distB="0" distL="0" distR="0">
            <wp:extent cx="158750" cy="152400"/>
            <wp:effectExtent l="0" t="0" r="0" b="0"/>
            <wp:docPr id="22" name="Рисунок 22"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zanpa.ru/static/images/struct-link.png">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ПОЛОЖЕНИЕ</w:t>
      </w:r>
      <w:r w:rsidRPr="00A14AB5">
        <w:rPr>
          <w:rFonts w:ascii="Arial" w:eastAsia="Times New Roman" w:hAnsi="Arial" w:cs="Arial"/>
          <w:sz w:val="23"/>
          <w:szCs w:val="23"/>
          <w:lang w:eastAsia="ru-RU"/>
        </w:rPr>
        <w:br/>
        <w:t>О СОВЕТЕ ПО ЗАЩИТЕ ДИССЕРТАЦИЙ НА СОИСКАНИЕ УЧЕНОЙ СТЕПЕНИ</w:t>
      </w:r>
      <w:r w:rsidRPr="00A14AB5">
        <w:rPr>
          <w:rFonts w:ascii="Arial" w:eastAsia="Times New Roman" w:hAnsi="Arial" w:cs="Arial"/>
          <w:sz w:val="23"/>
          <w:szCs w:val="23"/>
          <w:lang w:eastAsia="ru-RU"/>
        </w:rPr>
        <w:br/>
        <w:t xml:space="preserve">КАНДИДАТА НАУК, НА СОИСКАНИЕ УЧЕНОЙ СТЕПЕНИ ДОКТОРА НАУК </w:t>
      </w:r>
      <w:r>
        <w:rPr>
          <w:rFonts w:ascii="Arial" w:eastAsia="Times New Roman" w:hAnsi="Arial" w:cs="Arial"/>
          <w:noProof/>
          <w:color w:val="164F6A"/>
          <w:sz w:val="23"/>
          <w:szCs w:val="23"/>
          <w:lang w:eastAsia="ru-RU"/>
        </w:rPr>
        <w:drawing>
          <wp:inline distT="0" distB="0" distL="0" distR="0">
            <wp:extent cx="158750" cy="152400"/>
            <wp:effectExtent l="0" t="0" r="0" b="0"/>
            <wp:docPr id="21" name="Рисунок 21" descr="https://bazanpa.ru/static/images/struct-link.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zanpa.ru/static/images/struct-link.png">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I. Общие положения </w:t>
      </w:r>
      <w:r>
        <w:rPr>
          <w:rFonts w:ascii="Arial" w:eastAsia="Times New Roman" w:hAnsi="Arial" w:cs="Arial"/>
          <w:noProof/>
          <w:color w:val="164F6A"/>
          <w:sz w:val="23"/>
          <w:szCs w:val="23"/>
          <w:lang w:eastAsia="ru-RU"/>
        </w:rPr>
        <w:drawing>
          <wp:inline distT="0" distB="0" distL="0" distR="0">
            <wp:extent cx="158750" cy="152400"/>
            <wp:effectExtent l="0" t="0" r="0" b="0"/>
            <wp:docPr id="20" name="Рисунок 20" descr="https://bazanpa.ru/static/images/struct-lin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zanpa.ru/static/images/struct-link.png">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 соискание ученых степеней (далее -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Настоящее Положение не распространяется на диссертационные советы, создаваемые в соответствии с пунктом 3.1 статьи 4 Федерального закона от 23 августа 1996 г. N 127-ФЗ "О науке и государственной научно-технической политике" &lt;1&gt; (далее - Федеральный закон о науке).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&lt;1&gt;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 В своей деятельности диссертационный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Минобрнауки России), настоящим Положением, локальными нормативными актами организации, регулирующими деятельность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Положением о присуждении ученых степеней, утвержденным </w:t>
      </w:r>
      <w:r w:rsidRPr="00A14AB5">
        <w:rPr>
          <w:rFonts w:ascii="Arial" w:eastAsia="Times New Roman" w:hAnsi="Arial" w:cs="Arial"/>
          <w:sz w:val="23"/>
          <w:szCs w:val="23"/>
          <w:lang w:eastAsia="ru-RU"/>
        </w:rPr>
        <w:lastRenderedPageBreak/>
        <w:t>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&lt;2&gt; Собрание законодательства Российской Федерации, 2013, N 40, ст. 5074; 2014, N 32, ст. 4496; 2016, N 18, ст. 2629; N 32, ст. 5125; 2017, N 23, ст. 3347; N 37, ст. 5513.</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определяет соответствие представленных на соискание ученых степеней диссертаций критериям, установленным Положением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присуждает ученые степени кандидата наук и доктора наук;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дает дополнительные заключения по диссертациям, защита которых проводилась в других диссертационных советах;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дает заключения о результатах рассмотрения заявлений о лишении ученых степеней, которые были присуждены с нарушением критериев, установленных Положением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ежегодно проводит анализ своей деятельности, включая содержание защищенных диссертаций;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главой XI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осуществляет другие полномочия, установленные Положением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 Члены диссертационного совета выполняют свои обязанности на общественных началах.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6. Организация, на базе которой создан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организует проведение заседаний диссертационного совета и подготовку аттестационных дел соискателей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размещает на сайте организации информационные материалы в соответствии с Положением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обеспечивает гласность работы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официального оппонента (оппонентов);</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 Возмещение расходов, связанных с рассмотрением и защитой диссертации, за счет соискателей ученой степени недопустимо.</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 &lt;3&gt;.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&lt;3&gt; Пункт 15 Положения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II. Порядок создания диссертационного совета </w:t>
      </w:r>
      <w:r>
        <w:rPr>
          <w:rFonts w:ascii="Arial" w:eastAsia="Times New Roman" w:hAnsi="Arial" w:cs="Arial"/>
          <w:noProof/>
          <w:color w:val="164F6A"/>
          <w:sz w:val="23"/>
          <w:szCs w:val="23"/>
          <w:lang w:eastAsia="ru-RU"/>
        </w:rPr>
        <w:drawing>
          <wp:inline distT="0" distB="0" distL="0" distR="0">
            <wp:extent cx="158750" cy="152400"/>
            <wp:effectExtent l="0" t="0" r="0" b="0"/>
            <wp:docPr id="19" name="Рисунок 19" descr="https://bazanpa.ru/static/images/struct-lin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zanpa.ru/static/images/struct-link.png">
                      <a:hlinkClick r:id="rId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номенклатурой научных специальностей, по которым присуждаются ученые степени, утверждаемой Минобрнауки России &lt;4&gt; (далее соответственно - номенклатура научных специальностей, научные специальности, отрасли науки),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&lt;4&gt; Пункт 2 статьи 4 Федерального закона о науке (Собрание законодательства Российской Федерации, 1996, N 35, ст. 4137; 2001, N 1, ст. 20; 2004, N 35, ст. 3607; </w:t>
      </w:r>
      <w:r w:rsidRPr="00A14AB5">
        <w:rPr>
          <w:rFonts w:ascii="Arial" w:eastAsia="Times New Roman" w:hAnsi="Arial" w:cs="Arial"/>
          <w:sz w:val="23"/>
          <w:szCs w:val="23"/>
          <w:lang w:eastAsia="ru-RU"/>
        </w:rPr>
        <w:lastRenderedPageBreak/>
        <w:t>2009, N 1, ст. 17; 2010, N 31, ст. 4167; 2013, N 27, ст. 3477; 2014, N 52, ст. 7554; 2015, N 29, ст. 4396; 2016, N 22, ст. 3096).</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 ходатайству организации прилагаются: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информация об организации, содержащая: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сведения о научных и научно-педагогических кадрах организации по состоянию на 1 января года представления ходатайства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подачи ходатайства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(по состоянию на 1 января года представления ходатайства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A14AB5" w:rsidRPr="00A14AB5" w:rsidRDefault="00A14AB5" w:rsidP="00A14AB5">
      <w:pPr>
        <w:spacing w:before="240" w:after="240" w:line="270" w:lineRule="atLeast"/>
        <w:rPr>
          <w:rFonts w:ascii="Arial" w:eastAsia="Times New Roman" w:hAnsi="Arial" w:cs="Arial"/>
          <w:sz w:val="23"/>
          <w:szCs w:val="23"/>
          <w:lang w:eastAsia="ru-RU"/>
        </w:rPr>
      </w:pPr>
      <w:proofErr w:type="spellStart"/>
      <w:r w:rsidRPr="00A14AB5">
        <w:rPr>
          <w:rFonts w:ascii="Arial" w:eastAsia="Times New Roman" w:hAnsi="Arial" w:cs="Arial"/>
          <w:sz w:val="23"/>
          <w:szCs w:val="23"/>
          <w:lang w:eastAsia="ru-RU"/>
        </w:rPr>
        <w:t>наукометрические</w:t>
      </w:r>
      <w:proofErr w:type="spellEnd"/>
      <w:r w:rsidRPr="00A14AB5">
        <w:rPr>
          <w:rFonts w:ascii="Arial" w:eastAsia="Times New Roman" w:hAnsi="Arial" w:cs="Arial"/>
          <w:sz w:val="23"/>
          <w:szCs w:val="23"/>
          <w:lang w:eastAsia="ru-RU"/>
        </w:rPr>
        <w:t xml:space="preserve"> показатели (число цитирований публикаций в международных </w:t>
      </w:r>
      <w:proofErr w:type="spellStart"/>
      <w:r w:rsidRPr="00A14AB5">
        <w:rPr>
          <w:rFonts w:ascii="Arial" w:eastAsia="Times New Roman" w:hAnsi="Arial" w:cs="Arial"/>
          <w:sz w:val="23"/>
          <w:szCs w:val="23"/>
          <w:lang w:eastAsia="ru-RU"/>
        </w:rPr>
        <w:t>цитатно</w:t>
      </w:r>
      <w:proofErr w:type="spellEnd"/>
      <w:r w:rsidRPr="00A14AB5">
        <w:rPr>
          <w:rFonts w:ascii="Arial" w:eastAsia="Times New Roman" w:hAnsi="Arial" w:cs="Arial"/>
          <w:sz w:val="23"/>
          <w:szCs w:val="23"/>
          <w:lang w:eastAsia="ru-RU"/>
        </w:rPr>
        <w:t>-аналитических базах данных и количество статей в рецензируемых научных изданиях);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сведения о каждом кандидате в члены диссертационного совета, содержащие: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фамилию, имя, отчество (при наличии), дату рождения, пол, гражданство, место основной работы, ученое звание;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&lt;5&gt;);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&lt;5&gt; Пункт 2 статьи 6.2 Федерального закона о науке (Собрание законодательства Российской Федерации, 2010, N 31, ст. 4167; 2011, N 49, ст. 7063; 2013, N 27, ст. 3477).</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данные о количестве публикаций за 5 лет, предшествующих дате подачи ходатайства организации, по тематике заявленной научной специальности;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перечень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11. Диссертационный совет создается для рассмотрения диссертаций не более чем по трем научным специальностям.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12.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Ученым секретарем диссертационного совета может являться кандидат наук.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13. 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 диссертации, имеющих основным местом работы организацию, на базе которой создается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Для включения специалиста в состав диссертационного совета необходимо его письменное согласие.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Общее количество членов диссертационного совета должно быть не менее девятнадцати человек.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Член диссертационного совета не может одновременно входить в состав более трех диссертационных советов.</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Членом диссертационного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пункте 9 настоящего Положения, относятся к каждому участнику соглашения.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ходатайстве организации о создании объединенного диссертационного совета содержатся сведения, предусмотренные пунктом 10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Положением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Председателем диссертационного совета должен быть ведущий ученый - специалист по профилю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16. Разрешение о создании диссертационного совета оформляется приказом Минобрнауки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Минобрнауки России.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принятии Минобрнауки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17. Изменения в состав диссертационного совета вносятся приказом Минобрнауки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подпункте 2 пункта 10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18. Сведения о составе диссертационного совета и его изменениях размещаются на сайте организации, а также в единой информационной системе.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Минобрнауки России на основании рекомендации Комиссии по ходатайству организации в соответствии с пунктом 10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III. Порядок организации работы диссертационных советов </w:t>
      </w:r>
      <w:r>
        <w:rPr>
          <w:rFonts w:ascii="Arial" w:eastAsia="Times New Roman" w:hAnsi="Arial" w:cs="Arial"/>
          <w:noProof/>
          <w:color w:val="164F6A"/>
          <w:sz w:val="23"/>
          <w:szCs w:val="23"/>
          <w:lang w:eastAsia="ru-RU"/>
        </w:rPr>
        <w:drawing>
          <wp:inline distT="0" distB="0" distL="0" distR="0">
            <wp:extent cx="158750" cy="152400"/>
            <wp:effectExtent l="0" t="0" r="0" b="0"/>
            <wp:docPr id="18" name="Рисунок 18" descr="https://bazanpa.ru/static/images/struct-lin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zanpa.ru/static/images/struct-link.png">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21. Диссертационный совет работает в условиях гласности.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22. Основной формой деятельности диссертационного совета является заседание.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научные специальности и отрасли науки, представляемые членами диссертационного совета. 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23.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Количество заседаний, проводимых диссертационным советом в течение дня, не может превышать четырех.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26. В случае если Минобрнауки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Минобрнауки России исправляет выявленные нарушения и повторно направляет аттестационное дело в Минобрнауки России.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По запросу Минобрнауки России, направленному в соответствии с пунктом 45 Положения о присуждении ученых степеней, диссертационный совет не позднее 15 </w:t>
      </w:r>
      <w:r w:rsidRPr="00A14AB5">
        <w:rPr>
          <w:rFonts w:ascii="Arial" w:eastAsia="Times New Roman" w:hAnsi="Arial" w:cs="Arial"/>
          <w:sz w:val="23"/>
          <w:szCs w:val="23"/>
          <w:lang w:eastAsia="ru-RU"/>
        </w:rPr>
        <w:lastRenderedPageBreak/>
        <w:t>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пунктами 11 и 13 Положения о присуждении ученых степеней, а также иные материалы, подтверждающие соответствие диссертации критериям, установленным пунктами 9 и 10 Положения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27. При принятии Минобрнауки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28. Не позднее первого февраля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подпунктом "б" пункта 10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IV. Процедура предварительного рассмотрения диссертации </w:t>
      </w:r>
      <w:r>
        <w:rPr>
          <w:rFonts w:ascii="Arial" w:eastAsia="Times New Roman" w:hAnsi="Arial" w:cs="Arial"/>
          <w:noProof/>
          <w:color w:val="164F6A"/>
          <w:sz w:val="23"/>
          <w:szCs w:val="23"/>
          <w:lang w:eastAsia="ru-RU"/>
        </w:rPr>
        <w:drawing>
          <wp:inline distT="0" distB="0" distL="0" distR="0">
            <wp:extent cx="158750" cy="152400"/>
            <wp:effectExtent l="0" t="0" r="0" b="0"/>
            <wp:docPr id="17" name="Рисунок 17" descr="https://bazanpa.ru/static/images/struct-lin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zanpa.ru/static/images/struct-link.png">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29. Диссертационный совет принимает к предварительному рассмотрению диссертацию, отвечающую требованиям, предусмотренным в Положении о присуждении ученых степеней, при представлении соискателем ученой степени следующих документов:</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заявления соискателя ученой степени (приложение N 1 к настоящему Положению);</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подтверждения размещения на сайте организации полного текста диссертации (распечатка страницы сайта с указанием даты размещения);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заверенной копии документа установленного образца о высшем образовании (диплома специалиста, диплома магистра, диплома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rsidRPr="00A14AB5">
        <w:rPr>
          <w:rFonts w:ascii="Arial" w:eastAsia="Times New Roman" w:hAnsi="Arial" w:cs="Arial"/>
          <w:sz w:val="23"/>
          <w:szCs w:val="23"/>
          <w:lang w:eastAsia="ru-RU"/>
        </w:rPr>
        <w:t>специалитет</w:t>
      </w:r>
      <w:proofErr w:type="spellEnd"/>
      <w:r w:rsidRPr="00A14AB5">
        <w:rPr>
          <w:rFonts w:ascii="Arial" w:eastAsia="Times New Roman" w:hAnsi="Arial" w:cs="Arial"/>
          <w:sz w:val="23"/>
          <w:szCs w:val="23"/>
          <w:lang w:eastAsia="ru-RU"/>
        </w:rPr>
        <w:t xml:space="preserve">,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w:t>
      </w:r>
      <w:r w:rsidRPr="00A14AB5">
        <w:rPr>
          <w:rFonts w:ascii="Arial" w:eastAsia="Times New Roman" w:hAnsi="Arial" w:cs="Arial"/>
          <w:sz w:val="23"/>
          <w:szCs w:val="23"/>
          <w:lang w:eastAsia="ru-RU"/>
        </w:rPr>
        <w:lastRenderedPageBreak/>
        <w:t>иностранной образовательной организации, входящей в перечень, который устанавливается Правительством Российской Федерации) &lt;6&gt; (1 экз.);</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&lt;6&gt; Часть 3 статьи 107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&lt;7&gt; (1 экз.);</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&lt;7&gt; Пункт 2 статьи 6.2 Федерального закона о науке (Собрание законодательства Российской Федерации, 2010, N 31, ст. 4167; 2011, N 49, ст. 7063; 2013, N 27, ст. 3477).</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 документа, подтверждающего сдачу кандидатских экзаменов &lt;8&gt;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&lt;8&gt;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е) диссертации в электронном виде и на бумажном носителе, оформленной в соответствии с пунктом 30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rsidRPr="00A14AB5">
        <w:rPr>
          <w:rFonts w:ascii="Arial" w:eastAsia="Times New Roman" w:hAnsi="Arial" w:cs="Arial"/>
          <w:sz w:val="23"/>
          <w:szCs w:val="23"/>
          <w:lang w:eastAsia="ru-RU"/>
        </w:rPr>
        <w:t>Сеченовский</w:t>
      </w:r>
      <w:proofErr w:type="spellEnd"/>
      <w:r w:rsidRPr="00A14AB5">
        <w:rPr>
          <w:rFonts w:ascii="Arial" w:eastAsia="Times New Roman" w:hAnsi="Arial" w:cs="Arial"/>
          <w:sz w:val="23"/>
          <w:szCs w:val="23"/>
          <w:lang w:eastAsia="ru-RU"/>
        </w:rPr>
        <w:t xml:space="preserve">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Титульные листы представленной на бумажном носителе диссертации (приложение N 2 к настоящему Положению), обложка рукописи автореферата диссертации (приложение N 3 к настоящему Положению) подписываются соискателем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ж) положительного заключения организации, где выполнялась диссертация, оформленного в соответствии с требованиями Положения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30. Диссертация оформляется в виде рукописи и имеет следующую структуру:</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титульный лист;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оглавление;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текст диссертации, включающий в себя введение, основную часть, заключение, список литературы.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основной части текст диссертации подразделяется на главы и параграфы или разделы и подразделы, которые нумеруются арабскими цифрами.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заключении диссертации излагаются итоги выполненного исследования, рекомендации, перспективы дальнейшей разработки темы.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31. При принятии диссертации к предварительному рассмотрению диссертационный совет создает комиссию, сформированную в соответствии с требованиями Положения о присуждении ученых степеней, для предварительного ознакомления с диссертацией (далее - комиссия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пунктами 11 и 13 Положения о присуждении ученых степеней, и соблюдении требований, установленных пунктом 14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Заключение комиссии диссертационного совета должно содержать обоснование возможности или невозможности приема диссертации к защите.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отказывает в приеме диссертации в случаях, предусмотренных пунктом 20 Положения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33. Диссертационный совет при принятии диссертации к защите: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w:t>
      </w:r>
      <w:r w:rsidRPr="00A14AB5">
        <w:rPr>
          <w:rFonts w:ascii="Arial" w:eastAsia="Times New Roman" w:hAnsi="Arial" w:cs="Arial"/>
          <w:sz w:val="23"/>
          <w:szCs w:val="23"/>
          <w:lang w:eastAsia="ru-RU"/>
        </w:rPr>
        <w:lastRenderedPageBreak/>
        <w:t>(или) практическую ценность диссертации, которая представляет в диссертационный совет отзыв на диссертацию (далее - ведущая организация);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назначает дату защиты;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г) разрешает печать на правах рукописи автореферата объемом, установленным Положением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 определяет дополнительный список рассылки автореферата, оформленного в соответствии с требованиями Положения о присуждении ученых степеней;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ж) размещает на сайте Комиссии текст объявления о защите диссертации и автореферат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 размещает в единой информационной системе автореферат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34. Автореферат диссертации в соответствии с Положением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&lt;9&gt; Пункт 2 статьи 7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Копии отзывов оппонентов и ведущей организации вручаются соискателю ученой степени не позднее чем за десять дней до защиты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w:t>
      </w:r>
      <w:r w:rsidRPr="00A14AB5">
        <w:rPr>
          <w:rFonts w:ascii="Arial" w:eastAsia="Times New Roman" w:hAnsi="Arial" w:cs="Arial"/>
          <w:sz w:val="23"/>
          <w:szCs w:val="23"/>
          <w:lang w:eastAsia="ru-RU"/>
        </w:rPr>
        <w:lastRenderedPageBreak/>
        <w:t>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Минобрнауки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V. Порядок формирования состава диссертационного совета</w:t>
      </w:r>
      <w:r w:rsidRPr="00A14AB5">
        <w:rPr>
          <w:rFonts w:ascii="Arial" w:eastAsia="Times New Roman" w:hAnsi="Arial" w:cs="Arial"/>
          <w:sz w:val="23"/>
          <w:szCs w:val="23"/>
          <w:lang w:eastAsia="ru-RU"/>
        </w:rPr>
        <w:br/>
        <w:t>для проведения защиты диссертации, тема которой охватывает</w:t>
      </w:r>
      <w:r w:rsidRPr="00A14AB5">
        <w:rPr>
          <w:rFonts w:ascii="Arial" w:eastAsia="Times New Roman" w:hAnsi="Arial" w:cs="Arial"/>
          <w:sz w:val="23"/>
          <w:szCs w:val="23"/>
          <w:lang w:eastAsia="ru-RU"/>
        </w:rPr>
        <w:br/>
        <w:t>несколько научных специальностей, не по всем из которых</w:t>
      </w:r>
      <w:r w:rsidRPr="00A14AB5">
        <w:rPr>
          <w:rFonts w:ascii="Arial" w:eastAsia="Times New Roman" w:hAnsi="Arial" w:cs="Arial"/>
          <w:sz w:val="23"/>
          <w:szCs w:val="23"/>
          <w:lang w:eastAsia="ru-RU"/>
        </w:rPr>
        <w:br/>
        <w:t>диссертационному совету предоставлено право проведения</w:t>
      </w:r>
      <w:r w:rsidRPr="00A14AB5">
        <w:rPr>
          <w:rFonts w:ascii="Arial" w:eastAsia="Times New Roman" w:hAnsi="Arial" w:cs="Arial"/>
          <w:sz w:val="23"/>
          <w:szCs w:val="23"/>
          <w:lang w:eastAsia="ru-RU"/>
        </w:rPr>
        <w:br/>
        <w:t xml:space="preserve">защиты диссертаций </w:t>
      </w:r>
      <w:r>
        <w:rPr>
          <w:rFonts w:ascii="Arial" w:eastAsia="Times New Roman" w:hAnsi="Arial" w:cs="Arial"/>
          <w:noProof/>
          <w:color w:val="164F6A"/>
          <w:sz w:val="23"/>
          <w:szCs w:val="23"/>
          <w:lang w:eastAsia="ru-RU"/>
        </w:rPr>
        <w:drawing>
          <wp:inline distT="0" distB="0" distL="0" distR="0">
            <wp:extent cx="158750" cy="152400"/>
            <wp:effectExtent l="0" t="0" r="0" b="0"/>
            <wp:docPr id="16" name="Рисунок 16" descr="https://bazanpa.ru/static/images/struct-lin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zanpa.ru/static/images/struct-link.png">
                      <a:hlinkClick r:id="rId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пять докторов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VI. Проведение заседания диссертационного совета</w:t>
      </w:r>
      <w:r w:rsidRPr="00A14AB5">
        <w:rPr>
          <w:rFonts w:ascii="Arial" w:eastAsia="Times New Roman" w:hAnsi="Arial" w:cs="Arial"/>
          <w:sz w:val="23"/>
          <w:szCs w:val="23"/>
          <w:lang w:eastAsia="ru-RU"/>
        </w:rPr>
        <w:br/>
        <w:t xml:space="preserve">при защите диссертации </w:t>
      </w:r>
      <w:r>
        <w:rPr>
          <w:rFonts w:ascii="Arial" w:eastAsia="Times New Roman" w:hAnsi="Arial" w:cs="Arial"/>
          <w:noProof/>
          <w:color w:val="164F6A"/>
          <w:sz w:val="23"/>
          <w:szCs w:val="23"/>
          <w:lang w:eastAsia="ru-RU"/>
        </w:rPr>
        <w:drawing>
          <wp:inline distT="0" distB="0" distL="0" distR="0">
            <wp:extent cx="158750" cy="152400"/>
            <wp:effectExtent l="0" t="0" r="0" b="0"/>
            <wp:docPr id="15" name="Рисунок 15" descr="https://bazanpa.ru/static/images/struct-lin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zanpa.ru/static/images/struct-link.png">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Защита диссертации проводится на русском языке, при необходимости диссертационным советом обеспечивается синхронный перевод на иной язык.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Порядок ответов на вопросы определяется председательствующим на заседании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Затем выступают оппоненты по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Во время заседания диссертационного совета председательствующим могут объявляться технические перерывы.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главой VII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диссертационного совета размещается на официальном сайте организации.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Положением о присуждении ученых степеней (приложение N 4 к настоящему Положению).</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На этом же заседании диссертационный совет готовит ходатайство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пунктом 41 настоящего Положения, направляется в Минобрнауки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w:t>
      </w:r>
      <w:r w:rsidRPr="00A14AB5">
        <w:rPr>
          <w:rFonts w:ascii="Arial" w:eastAsia="Times New Roman" w:hAnsi="Arial" w:cs="Arial"/>
          <w:sz w:val="23"/>
          <w:szCs w:val="23"/>
          <w:lang w:eastAsia="ru-RU"/>
        </w:rPr>
        <w:lastRenderedPageBreak/>
        <w:t>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rsidRPr="00A14AB5">
        <w:rPr>
          <w:rFonts w:ascii="Arial" w:eastAsia="Times New Roman" w:hAnsi="Arial" w:cs="Arial"/>
          <w:sz w:val="23"/>
          <w:szCs w:val="23"/>
          <w:lang w:eastAsia="ru-RU"/>
        </w:rPr>
        <w:t>Сеченовский</w:t>
      </w:r>
      <w:proofErr w:type="spellEnd"/>
      <w:r w:rsidRPr="00A14AB5">
        <w:rPr>
          <w:rFonts w:ascii="Arial" w:eastAsia="Times New Roman" w:hAnsi="Arial" w:cs="Arial"/>
          <w:sz w:val="23"/>
          <w:szCs w:val="23"/>
          <w:lang w:eastAsia="ru-RU"/>
        </w:rPr>
        <w:t xml:space="preserve"> Университет);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заключение диссертационного совета о присуждении ученой степени доктора наук или кандидата наук (2 экз.);</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научных специальностей, по которой защищена диссертация;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г) заключение организации, где выполнялась диссертация или к которой был прикреплен соискатель ученой степени (1 экз.);</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е) текст объявления о защите диссертации с указанием даты размещения на сайте Комиссии;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ж) дата размещения и ссылка на сайт организации, на котором соискателем ученой степени размещен полный текст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з) 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rsidRPr="00A14AB5">
        <w:rPr>
          <w:rFonts w:ascii="Arial" w:eastAsia="Times New Roman" w:hAnsi="Arial" w:cs="Arial"/>
          <w:sz w:val="23"/>
          <w:szCs w:val="23"/>
          <w:lang w:eastAsia="ru-RU"/>
        </w:rPr>
        <w:t>специалитет</w:t>
      </w:r>
      <w:proofErr w:type="spellEnd"/>
      <w:r w:rsidRPr="00A14AB5">
        <w:rPr>
          <w:rFonts w:ascii="Arial" w:eastAsia="Times New Roman" w:hAnsi="Arial" w:cs="Arial"/>
          <w:sz w:val="23"/>
          <w:szCs w:val="23"/>
          <w:lang w:eastAsia="ru-RU"/>
        </w:rP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&lt;10&gt; Часть 3 статьи 107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w:t>
      </w:r>
      <w:r w:rsidRPr="00A14AB5">
        <w:rPr>
          <w:rFonts w:ascii="Arial" w:eastAsia="Times New Roman" w:hAnsi="Arial" w:cs="Arial"/>
          <w:sz w:val="23"/>
          <w:szCs w:val="23"/>
          <w:lang w:eastAsia="ru-RU"/>
        </w:rPr>
        <w:lastRenderedPageBreak/>
        <w:t>организациях и научных организациях, перечень которых устанавливается Правительством Российской Федерации) &lt;11&gt; (1 экз.);</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&lt;11&gt; Пункт 2 статьи 6.2 Федерального закона о науке (Собрание законодательства Российской Федерации, 2010, N 31, ст. 4167; 2011, N 49, ст. 7063; 2013, N 27, ст. 3477).</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 заверенная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пунктами 36 - 41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 протокол счетной комиссии;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 опись документов, имеющихся в деле, подписанная ученым секретарем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 электронный носитель, на котором размещаются документы, перечисленные в подпунктах "а" - "г", "л" и "м" настоящего пункта, а также для соискателей ученой степени доктора наук - электронный полнотекстовый вариант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с) информационная справка со следующими сведениями, подлежащими размещению на сайте Комиссии: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Соискатель ученой степени имеет право ознакомиться с материалами своего аттестационного дела.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пункте 42 настоящего Положения, входят следующие документы: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заявление соискателя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протокол заседания диссертационного совета при приеме диссертации к защите;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явочный лист членов диссертационного совета, подтверждающий их присутствие на заседании диссертационного совета при защите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г) бюллетени тайного голосования в запечатанном конверте;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 протокол заседания диссертационного совета при защите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е) экземпляр стенограммы заседания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44. 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w:t>
      </w:r>
      <w:r w:rsidRPr="00A14AB5">
        <w:rPr>
          <w:rFonts w:ascii="Arial" w:eastAsia="Times New Roman" w:hAnsi="Arial" w:cs="Arial"/>
          <w:sz w:val="23"/>
          <w:szCs w:val="23"/>
          <w:lang w:eastAsia="ru-RU"/>
        </w:rPr>
        <w:lastRenderedPageBreak/>
        <w:t>диссертационный совет (при наличии печати), а также полный текст диссертации в электронном виде.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45. Соискатель вправе снять диссертацию с рассмотрения по письменному заявлению, поданному до начала тайного голосования.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случае несоблюдения соискателем ученой степени требований, установленных пунктом 14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VII. Тайное голосование и работа счетной комиссии </w:t>
      </w:r>
      <w:r>
        <w:rPr>
          <w:rFonts w:ascii="Arial" w:eastAsia="Times New Roman" w:hAnsi="Arial" w:cs="Arial"/>
          <w:noProof/>
          <w:color w:val="164F6A"/>
          <w:sz w:val="23"/>
          <w:szCs w:val="23"/>
          <w:lang w:eastAsia="ru-RU"/>
        </w:rPr>
        <w:drawing>
          <wp:inline distT="0" distB="0" distL="0" distR="0">
            <wp:extent cx="158750" cy="152400"/>
            <wp:effectExtent l="0" t="0" r="0" b="0"/>
            <wp:docPr id="14" name="Рисунок 14" descr="https://bazanpa.ru/static/images/struct-lin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zanpa.ru/static/images/struct-link.png">
                      <a:hlinkClick r:id="rId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47. Ученый секретарь диссертационного совета готовит бланки бюллетеня для тайного голосования.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48. Счетная комиссия осматривает и опечатывает урну для тайного голосования.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Голосующий вычеркивает ненужное из графы "Результаты голосования" и опускает бюллетень в урну для тайного голосования.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A14AB5" w:rsidRPr="00A14AB5" w:rsidRDefault="00A14AB5" w:rsidP="00A14AB5">
      <w:pPr>
        <w:spacing w:before="240" w:after="240" w:line="270" w:lineRule="atLeast"/>
        <w:rPr>
          <w:rFonts w:ascii="Arial" w:eastAsia="Times New Roman" w:hAnsi="Arial" w:cs="Arial"/>
          <w:sz w:val="23"/>
          <w:szCs w:val="23"/>
          <w:lang w:eastAsia="ru-RU"/>
        </w:rPr>
      </w:pPr>
      <w:proofErr w:type="spellStart"/>
      <w:r w:rsidRPr="00A14AB5">
        <w:rPr>
          <w:rFonts w:ascii="Arial" w:eastAsia="Times New Roman" w:hAnsi="Arial" w:cs="Arial"/>
          <w:sz w:val="23"/>
          <w:szCs w:val="23"/>
          <w:lang w:eastAsia="ru-RU"/>
        </w:rPr>
        <w:t>Нерозданные</w:t>
      </w:r>
      <w:proofErr w:type="spellEnd"/>
      <w:r w:rsidRPr="00A14AB5">
        <w:rPr>
          <w:rFonts w:ascii="Arial" w:eastAsia="Times New Roman" w:hAnsi="Arial" w:cs="Arial"/>
          <w:sz w:val="23"/>
          <w:szCs w:val="23"/>
          <w:lang w:eastAsia="ru-RU"/>
        </w:rP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VIII. Порядок проведения заседания диссертационного</w:t>
      </w:r>
      <w:r w:rsidRPr="00A14AB5">
        <w:rPr>
          <w:rFonts w:ascii="Arial" w:eastAsia="Times New Roman" w:hAnsi="Arial" w:cs="Arial"/>
          <w:sz w:val="23"/>
          <w:szCs w:val="23"/>
          <w:lang w:eastAsia="ru-RU"/>
        </w:rPr>
        <w:br/>
        <w:t>совета в случае, если диссертация на соискание ученой</w:t>
      </w:r>
      <w:r w:rsidRPr="00A14AB5">
        <w:rPr>
          <w:rFonts w:ascii="Arial" w:eastAsia="Times New Roman" w:hAnsi="Arial" w:cs="Arial"/>
          <w:sz w:val="23"/>
          <w:szCs w:val="23"/>
          <w:lang w:eastAsia="ru-RU"/>
        </w:rPr>
        <w:br/>
        <w:t>степени кандидата наук отвечает требованиям, предъявляемым</w:t>
      </w:r>
      <w:r w:rsidRPr="00A14AB5">
        <w:rPr>
          <w:rFonts w:ascii="Arial" w:eastAsia="Times New Roman" w:hAnsi="Arial" w:cs="Arial"/>
          <w:sz w:val="23"/>
          <w:szCs w:val="23"/>
          <w:lang w:eastAsia="ru-RU"/>
        </w:rPr>
        <w:br/>
        <w:t xml:space="preserve">к диссертации на соискание ученой степени доктора наук </w:t>
      </w:r>
      <w:r>
        <w:rPr>
          <w:rFonts w:ascii="Arial" w:eastAsia="Times New Roman" w:hAnsi="Arial" w:cs="Arial"/>
          <w:noProof/>
          <w:color w:val="164F6A"/>
          <w:sz w:val="23"/>
          <w:szCs w:val="23"/>
          <w:lang w:eastAsia="ru-RU"/>
        </w:rPr>
        <w:drawing>
          <wp:inline distT="0" distB="0" distL="0" distR="0">
            <wp:extent cx="158750" cy="152400"/>
            <wp:effectExtent l="0" t="0" r="0" b="0"/>
            <wp:docPr id="13" name="Рисунок 13" descr="https://bazanpa.ru/static/images/struct-lin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zanpa.ru/static/images/struct-link.png">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52. 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Далее слово предоставляется соискателю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последующей дискуссии могут принимать участие все присутствующие на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54. После окончания дискуссии диссертационный совет проводит тайное голосование по вопросу присуждения ученой степени доктора наук.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9 Положения о присуждении ученых степеней оценивалась диссертация.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пунктом 42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IX. Проведение заседания диссертационного совета</w:t>
      </w:r>
      <w:r w:rsidRPr="00A14AB5">
        <w:rPr>
          <w:rFonts w:ascii="Arial" w:eastAsia="Times New Roman" w:hAnsi="Arial" w:cs="Arial"/>
          <w:sz w:val="23"/>
          <w:szCs w:val="23"/>
          <w:lang w:eastAsia="ru-RU"/>
        </w:rPr>
        <w:br/>
        <w:t>при рассмотрении диссертации, направленной Минобрнауки</w:t>
      </w:r>
      <w:r w:rsidRPr="00A14AB5">
        <w:rPr>
          <w:rFonts w:ascii="Arial" w:eastAsia="Times New Roman" w:hAnsi="Arial" w:cs="Arial"/>
          <w:sz w:val="23"/>
          <w:szCs w:val="23"/>
          <w:lang w:eastAsia="ru-RU"/>
        </w:rPr>
        <w:br/>
        <w:t xml:space="preserve">России на дополнительное заключение </w:t>
      </w:r>
      <w:r>
        <w:rPr>
          <w:rFonts w:ascii="Arial" w:eastAsia="Times New Roman" w:hAnsi="Arial" w:cs="Arial"/>
          <w:noProof/>
          <w:color w:val="164F6A"/>
          <w:sz w:val="23"/>
          <w:szCs w:val="23"/>
          <w:lang w:eastAsia="ru-RU"/>
        </w:rPr>
        <w:drawing>
          <wp:inline distT="0" distB="0" distL="0" distR="0">
            <wp:extent cx="158750" cy="152400"/>
            <wp:effectExtent l="0" t="0" r="0" b="0"/>
            <wp:docPr id="12" name="Рисунок 12" descr="https://bazanpa.ru/static/images/struct-lin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zanpa.ru/static/images/struct-link.png">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пункте 31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пунктом 57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Ученый секретарь кратко докладывает об основном содержании аттестационного дела соискателя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60. Обсуждение начинается с выступления одного из членов комиссии диссертационного совета, созданной в соответствии с пунктом 57 настоящего Положения. В дальнейшей дискуссии могут принимать участие все присутствующие на заседании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61. Диссертационный совет проводит тайное голосование в порядке, предусмотренном главой VII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63. 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X. Порядок проведения заседания диссертационного совета</w:t>
      </w:r>
      <w:r w:rsidRPr="00A14AB5">
        <w:rPr>
          <w:rFonts w:ascii="Arial" w:eastAsia="Times New Roman" w:hAnsi="Arial" w:cs="Arial"/>
          <w:sz w:val="23"/>
          <w:szCs w:val="23"/>
          <w:lang w:eastAsia="ru-RU"/>
        </w:rPr>
        <w:br/>
        <w:t xml:space="preserve">при рассмотрении апелляции </w:t>
      </w:r>
      <w:r>
        <w:rPr>
          <w:rFonts w:ascii="Arial" w:eastAsia="Times New Roman" w:hAnsi="Arial" w:cs="Arial"/>
          <w:noProof/>
          <w:color w:val="164F6A"/>
          <w:sz w:val="23"/>
          <w:szCs w:val="23"/>
          <w:lang w:eastAsia="ru-RU"/>
        </w:rPr>
        <w:drawing>
          <wp:inline distT="0" distB="0" distL="0" distR="0">
            <wp:extent cx="158750" cy="152400"/>
            <wp:effectExtent l="0" t="0" r="0" b="0"/>
            <wp:docPr id="11" name="Рисунок 11" descr="https://bazanpa.ru/static/images/struct-lin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zanpa.ru/static/images/struct-link.png">
                      <a:hlinkClick r:id="rId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64. 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об апелляции размещается на сайте организации и в единой информационной системе.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w:t>
      </w:r>
      <w:r w:rsidRPr="00A14AB5">
        <w:rPr>
          <w:rFonts w:ascii="Arial" w:eastAsia="Times New Roman" w:hAnsi="Arial" w:cs="Arial"/>
          <w:sz w:val="23"/>
          <w:szCs w:val="23"/>
          <w:lang w:eastAsia="ru-RU"/>
        </w:rPr>
        <w:lastRenderedPageBreak/>
        <w:t>должно быть опубликовано на сайте организации одновременно с извещением указанных выше лиц.</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не позднее 2 месяцев со дня получения извещения Минобрнауки России о поступлении апелляции на решение диссертационного совета по вопросу присуждения ученой степени направляет в Минобрнауки России: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заключение диссертационного совета о результатах рассмотрения апелляции;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аудиовидеозапись заседания диссертационного совета, на котором рассматривалась апелляция;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г) иные материалы, рассмотренные диссертационным советом по апелляции.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67. По запросу Минобрнауки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XI. Порядок проведения заседания диссертационного совета</w:t>
      </w:r>
      <w:r w:rsidRPr="00A14AB5">
        <w:rPr>
          <w:rFonts w:ascii="Arial" w:eastAsia="Times New Roman" w:hAnsi="Arial" w:cs="Arial"/>
          <w:sz w:val="23"/>
          <w:szCs w:val="23"/>
          <w:lang w:eastAsia="ru-RU"/>
        </w:rPr>
        <w:br/>
        <w:t xml:space="preserve">при рассмотрении заявления о лишении ученой степени </w:t>
      </w:r>
      <w:r>
        <w:rPr>
          <w:rFonts w:ascii="Arial" w:eastAsia="Times New Roman" w:hAnsi="Arial" w:cs="Arial"/>
          <w:noProof/>
          <w:color w:val="164F6A"/>
          <w:sz w:val="23"/>
          <w:szCs w:val="23"/>
          <w:lang w:eastAsia="ru-RU"/>
        </w:rPr>
        <w:drawing>
          <wp:inline distT="0" distB="0" distL="0" distR="0">
            <wp:extent cx="158750" cy="152400"/>
            <wp:effectExtent l="0" t="0" r="0" b="0"/>
            <wp:docPr id="10" name="Рисунок 10" descr="https://bazanpa.ru/static/images/struct-lin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zanpa.ru/static/images/struct-link.png">
                      <a:hlinkClick r:id="rId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68. При получении диссертационным советом извещения Минобрнауки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w:t>
      </w:r>
      <w:r w:rsidRPr="00A14AB5">
        <w:rPr>
          <w:rFonts w:ascii="Arial" w:eastAsia="Times New Roman" w:hAnsi="Arial" w:cs="Arial"/>
          <w:sz w:val="23"/>
          <w:szCs w:val="23"/>
          <w:lang w:eastAsia="ru-RU"/>
        </w:rPr>
        <w:lastRenderedPageBreak/>
        <w:t>рассмотрения заявления о лишении ученой степени (комиссия по рассмотрению заявления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Диссертационный совет не позднее 2 месяцев со дня получения извещения Минобрнауки России о поступлении заявления о лишении ученой степени представляет в Минобрнауки России: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заключение диссертационного совета о результатах рассмотрения заявления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в) аудиовидеозапись заседания диссертационного совета, на котором рассматривалось заявление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г) текст рассмотренной по заявлению о лишении ученой степени диссертации и ее автореферат;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 иные материалы, рассмотренные диссертационным советом по заявлению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71. По запросу Минобрнауки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пунктами 11 и 13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XII. Порядок приостановления, возобновления и прекращения</w:t>
      </w:r>
      <w:r w:rsidRPr="00A14AB5">
        <w:rPr>
          <w:rFonts w:ascii="Arial" w:eastAsia="Times New Roman" w:hAnsi="Arial" w:cs="Arial"/>
          <w:sz w:val="23"/>
          <w:szCs w:val="23"/>
          <w:lang w:eastAsia="ru-RU"/>
        </w:rPr>
        <w:br/>
        <w:t xml:space="preserve">деятельности диссертационного совета </w:t>
      </w:r>
      <w:r>
        <w:rPr>
          <w:rFonts w:ascii="Arial" w:eastAsia="Times New Roman" w:hAnsi="Arial" w:cs="Arial"/>
          <w:noProof/>
          <w:color w:val="164F6A"/>
          <w:sz w:val="23"/>
          <w:szCs w:val="23"/>
          <w:lang w:eastAsia="ru-RU"/>
        </w:rPr>
        <w:drawing>
          <wp:inline distT="0" distB="0" distL="0" distR="0">
            <wp:extent cx="158750" cy="152400"/>
            <wp:effectExtent l="0" t="0" r="0" b="0"/>
            <wp:docPr id="9" name="Рисунок 9" descr="https://bazanpa.ru/static/images/struct-lin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zanpa.ru/static/images/struct-link.png">
                      <a:hlinkClick r:id="rId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72. Минобрнауки России на основании рекомендации Комиссии приостанавливает деятельность диссертационного совета в случаях: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выявленного несоответствия диссертационного совета требованиям, установленным настоящим Положением;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г) некачественной подготовки заключения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 нарушений диссертационным советом требований, предъявляемых к оформлению аттестационных дел, установленных пунктами 42 и 43 настоящего Положения.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w:t>
      </w:r>
      <w:r w:rsidRPr="00A14AB5">
        <w:rPr>
          <w:rFonts w:ascii="Arial" w:eastAsia="Times New Roman" w:hAnsi="Arial" w:cs="Arial"/>
          <w:sz w:val="23"/>
          <w:szCs w:val="23"/>
          <w:lang w:eastAsia="ru-RU"/>
        </w:rPr>
        <w:lastRenderedPageBreak/>
        <w:t>деятельности диссертационного совета, Минобрнауки России принимает решение о прекращении деятельности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74. Минобрнауки России на основании рекомендации Комиссии прекращает деятельность диссертационного совета в случаях:</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нарушения требований, изложенных в пункте 72 настоящего Положения, диссертационным советом, деятельность которого ранее приостанавливалась за те же нарушения;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отмены двух решений о присуждении ученой степени кандидата наук, ученой степени доктора наук;</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нецелесообразности продолжения деятельности диссертационного совета в зависимости от результативности его деятельности.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подпунктом "б" пункта 74 настоящего Положения, может быть подано не ранее чем через год после прекращения деятельности диссертационного совета.</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76. Минобрнауки России прекращает деятельность диссертационного совета при: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а) наличии ходатайства организации, на базе которой создан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б) реорганизации организации, на базе которой создан диссертационный совет, за исключением реорганизации в форме присоединения;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в) ликвидации организации, на базе которой создан диссертационный совет.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77. Приказы Минобрнауки России о приостановлении, возобновлении и прекращении деятельности диссертационного совета размещаются на сайте Комиссии.</w:t>
      </w:r>
    </w:p>
    <w:p w:rsidR="00C74C2B" w:rsidRDefault="00C74C2B">
      <w:pPr>
        <w:spacing w:after="0" w:line="240" w:lineRule="auto"/>
        <w:rPr>
          <w:rFonts w:ascii="Arial" w:eastAsia="Times New Roman" w:hAnsi="Arial" w:cs="Arial"/>
          <w:sz w:val="23"/>
          <w:szCs w:val="23"/>
          <w:lang w:eastAsia="ru-RU"/>
        </w:rPr>
      </w:pPr>
      <w:r>
        <w:rPr>
          <w:rFonts w:ascii="Arial" w:eastAsia="Times New Roman" w:hAnsi="Arial" w:cs="Arial"/>
          <w:sz w:val="23"/>
          <w:szCs w:val="23"/>
          <w:lang w:eastAsia="ru-RU"/>
        </w:rPr>
        <w:br w:type="page"/>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Приложение N 1</w:t>
      </w:r>
      <w:r w:rsidRPr="00A14AB5">
        <w:rPr>
          <w:rFonts w:ascii="Arial" w:eastAsia="Times New Roman" w:hAnsi="Arial" w:cs="Arial"/>
          <w:sz w:val="23"/>
          <w:szCs w:val="23"/>
          <w:lang w:eastAsia="ru-RU"/>
        </w:rPr>
        <w:br/>
        <w:t>к Положению о совете по защите</w:t>
      </w:r>
      <w:r w:rsidRPr="00A14AB5">
        <w:rPr>
          <w:rFonts w:ascii="Arial" w:eastAsia="Times New Roman" w:hAnsi="Arial" w:cs="Arial"/>
          <w:sz w:val="23"/>
          <w:szCs w:val="23"/>
          <w:lang w:eastAsia="ru-RU"/>
        </w:rPr>
        <w:br/>
        <w:t>диссертаций на соискание ученой</w:t>
      </w:r>
      <w:r w:rsidRPr="00A14AB5">
        <w:rPr>
          <w:rFonts w:ascii="Arial" w:eastAsia="Times New Roman" w:hAnsi="Arial" w:cs="Arial"/>
          <w:sz w:val="23"/>
          <w:szCs w:val="23"/>
          <w:lang w:eastAsia="ru-RU"/>
        </w:rPr>
        <w:br/>
        <w:t>степени кандидата наук,</w:t>
      </w:r>
      <w:r w:rsidRPr="00A14AB5">
        <w:rPr>
          <w:rFonts w:ascii="Arial" w:eastAsia="Times New Roman" w:hAnsi="Arial" w:cs="Arial"/>
          <w:sz w:val="23"/>
          <w:szCs w:val="23"/>
          <w:lang w:eastAsia="ru-RU"/>
        </w:rPr>
        <w:br/>
        <w:t>на соискание ученой степени</w:t>
      </w:r>
      <w:r w:rsidRPr="00A14AB5">
        <w:rPr>
          <w:rFonts w:ascii="Arial" w:eastAsia="Times New Roman" w:hAnsi="Arial" w:cs="Arial"/>
          <w:sz w:val="23"/>
          <w:szCs w:val="23"/>
          <w:lang w:eastAsia="ru-RU"/>
        </w:rPr>
        <w:br/>
        <w:t>доктора наук, утвержденному</w:t>
      </w:r>
      <w:r w:rsidRPr="00A14AB5">
        <w:rPr>
          <w:rFonts w:ascii="Arial" w:eastAsia="Times New Roman" w:hAnsi="Arial" w:cs="Arial"/>
          <w:sz w:val="23"/>
          <w:szCs w:val="23"/>
          <w:lang w:eastAsia="ru-RU"/>
        </w:rPr>
        <w:br/>
        <w:t>приказом Министерства образования</w:t>
      </w:r>
      <w:r w:rsidRPr="00A14AB5">
        <w:rPr>
          <w:rFonts w:ascii="Arial" w:eastAsia="Times New Roman" w:hAnsi="Arial" w:cs="Arial"/>
          <w:sz w:val="23"/>
          <w:szCs w:val="23"/>
          <w:lang w:eastAsia="ru-RU"/>
        </w:rPr>
        <w:br/>
        <w:t>и науки Российской Федерации</w:t>
      </w:r>
      <w:r w:rsidRPr="00A14AB5">
        <w:rPr>
          <w:rFonts w:ascii="Arial" w:eastAsia="Times New Roman" w:hAnsi="Arial" w:cs="Arial"/>
          <w:sz w:val="23"/>
          <w:szCs w:val="23"/>
          <w:lang w:eastAsia="ru-RU"/>
        </w:rPr>
        <w:br/>
        <w:t xml:space="preserve">от 10 ноября 2017 г. N 1093 </w:t>
      </w:r>
      <w:r>
        <w:rPr>
          <w:rFonts w:ascii="Arial" w:eastAsia="Times New Roman" w:hAnsi="Arial" w:cs="Arial"/>
          <w:noProof/>
          <w:color w:val="164F6A"/>
          <w:sz w:val="23"/>
          <w:szCs w:val="23"/>
          <w:lang w:eastAsia="ru-RU"/>
        </w:rPr>
        <w:drawing>
          <wp:inline distT="0" distB="0" distL="0" distR="0">
            <wp:extent cx="158750" cy="152400"/>
            <wp:effectExtent l="0" t="0" r="0" b="0"/>
            <wp:docPr id="8" name="Рисунок 8" descr="https://bazanpa.ru/static/images/struct-lin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zanpa.ru/static/images/struct-link.png">
                      <a:hlinkClick r:id="rId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Рекомендуемый образец </w:t>
      </w:r>
      <w:r>
        <w:rPr>
          <w:rFonts w:ascii="Arial" w:eastAsia="Times New Roman" w:hAnsi="Arial" w:cs="Arial"/>
          <w:noProof/>
          <w:color w:val="164F6A"/>
          <w:sz w:val="23"/>
          <w:szCs w:val="23"/>
          <w:lang w:eastAsia="ru-RU"/>
        </w:rPr>
        <w:drawing>
          <wp:inline distT="0" distB="0" distL="0" distR="0">
            <wp:extent cx="158750" cy="152400"/>
            <wp:effectExtent l="0" t="0" r="0" b="0"/>
            <wp:docPr id="7" name="Рисунок 7" descr="https://bazanpa.ru/static/images/struct-lin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azanpa.ru/static/images/struct-link.png">
                      <a:hlinkClick r:id="rId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Председателю совета по защите диссертаций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 соискание ученой степени кандидата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 соискание ученой степени доктора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_______________________, созданного на базе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(шифр диссертационного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совета)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(название организации, на базе которой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создан диссертационный совет)</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от 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Заявление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Прошу   принять  к  рассмотрению  и  защите  мою  диссертацию  на  тему</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 на соискание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(название диссертации)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ученой степени кандидата (доктора) ___________________________________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(отрасль науки)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по научной специальности 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(шифр и наименование научной специальности)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Защита работы проводится впервые (повторно).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 xml:space="preserve">    </w:t>
      </w:r>
      <w:proofErr w:type="spellStart"/>
      <w:r w:rsidRPr="00A14AB5">
        <w:rPr>
          <w:rFonts w:ascii="Courier New" w:eastAsia="Times New Roman" w:hAnsi="Courier New" w:cs="Courier New"/>
          <w:sz w:val="20"/>
          <w:szCs w:val="20"/>
          <w:lang w:eastAsia="ru-RU"/>
        </w:rPr>
        <w:t>Соглас</w:t>
      </w:r>
      <w:proofErr w:type="spellEnd"/>
      <w:r w:rsidRPr="00A14AB5">
        <w:rPr>
          <w:rFonts w:ascii="Courier New" w:eastAsia="Times New Roman" w:hAnsi="Courier New" w:cs="Courier New"/>
          <w:sz w:val="20"/>
          <w:szCs w:val="20"/>
          <w:lang w:eastAsia="ru-RU"/>
        </w:rPr>
        <w:t>(</w:t>
      </w:r>
      <w:proofErr w:type="spellStart"/>
      <w:r w:rsidRPr="00A14AB5">
        <w:rPr>
          <w:rFonts w:ascii="Courier New" w:eastAsia="Times New Roman" w:hAnsi="Courier New" w:cs="Courier New"/>
          <w:sz w:val="20"/>
          <w:szCs w:val="20"/>
          <w:lang w:eastAsia="ru-RU"/>
        </w:rPr>
        <w:t>ен</w:t>
      </w:r>
      <w:proofErr w:type="spellEnd"/>
      <w:r w:rsidRPr="00A14AB5">
        <w:rPr>
          <w:rFonts w:ascii="Courier New" w:eastAsia="Times New Roman" w:hAnsi="Courier New" w:cs="Courier New"/>
          <w:sz w:val="20"/>
          <w:szCs w:val="20"/>
          <w:lang w:eastAsia="ru-RU"/>
        </w:rPr>
        <w:t>)(на)  на  включение моих персональных данных в аттестационное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дело  и  их  дальнейшую  обработку.  Подтверждаю,  что все представляемые 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защите  данные  и  результаты  являются подлинными и оригинальными и, кроме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специально оговоренных случаев, получены мной лично.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Фамилия, имя, отчество - при наличии                         Число, подпись</w:t>
      </w:r>
    </w:p>
    <w:p w:rsidR="00C74C2B" w:rsidRDefault="00C74C2B">
      <w:pPr>
        <w:spacing w:after="0" w:line="240" w:lineRule="auto"/>
        <w:rPr>
          <w:rFonts w:ascii="Arial" w:eastAsia="Times New Roman" w:hAnsi="Arial" w:cs="Arial"/>
          <w:sz w:val="23"/>
          <w:szCs w:val="23"/>
          <w:lang w:eastAsia="ru-RU"/>
        </w:rPr>
      </w:pPr>
      <w:r>
        <w:rPr>
          <w:rFonts w:ascii="Arial" w:eastAsia="Times New Roman" w:hAnsi="Arial" w:cs="Arial"/>
          <w:sz w:val="23"/>
          <w:szCs w:val="23"/>
          <w:lang w:eastAsia="ru-RU"/>
        </w:rPr>
        <w:br w:type="page"/>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lastRenderedPageBreak/>
        <w:t>Приложение N 2</w:t>
      </w:r>
      <w:r w:rsidRPr="00A14AB5">
        <w:rPr>
          <w:rFonts w:ascii="Arial" w:eastAsia="Times New Roman" w:hAnsi="Arial" w:cs="Arial"/>
          <w:sz w:val="23"/>
          <w:szCs w:val="23"/>
          <w:lang w:eastAsia="ru-RU"/>
        </w:rPr>
        <w:br/>
        <w:t>к Положению о совете по защите</w:t>
      </w:r>
      <w:r w:rsidRPr="00A14AB5">
        <w:rPr>
          <w:rFonts w:ascii="Arial" w:eastAsia="Times New Roman" w:hAnsi="Arial" w:cs="Arial"/>
          <w:sz w:val="23"/>
          <w:szCs w:val="23"/>
          <w:lang w:eastAsia="ru-RU"/>
        </w:rPr>
        <w:br/>
        <w:t>диссертаций на соискание ученой</w:t>
      </w:r>
      <w:r w:rsidRPr="00A14AB5">
        <w:rPr>
          <w:rFonts w:ascii="Arial" w:eastAsia="Times New Roman" w:hAnsi="Arial" w:cs="Arial"/>
          <w:sz w:val="23"/>
          <w:szCs w:val="23"/>
          <w:lang w:eastAsia="ru-RU"/>
        </w:rPr>
        <w:br/>
        <w:t>степени кандидата наук,</w:t>
      </w:r>
      <w:r w:rsidRPr="00A14AB5">
        <w:rPr>
          <w:rFonts w:ascii="Arial" w:eastAsia="Times New Roman" w:hAnsi="Arial" w:cs="Arial"/>
          <w:sz w:val="23"/>
          <w:szCs w:val="23"/>
          <w:lang w:eastAsia="ru-RU"/>
        </w:rPr>
        <w:br/>
        <w:t>на соискание ученой степени</w:t>
      </w:r>
      <w:r w:rsidRPr="00A14AB5">
        <w:rPr>
          <w:rFonts w:ascii="Arial" w:eastAsia="Times New Roman" w:hAnsi="Arial" w:cs="Arial"/>
          <w:sz w:val="23"/>
          <w:szCs w:val="23"/>
          <w:lang w:eastAsia="ru-RU"/>
        </w:rPr>
        <w:br/>
        <w:t>доктора наук, утвержденному</w:t>
      </w:r>
      <w:r w:rsidRPr="00A14AB5">
        <w:rPr>
          <w:rFonts w:ascii="Arial" w:eastAsia="Times New Roman" w:hAnsi="Arial" w:cs="Arial"/>
          <w:sz w:val="23"/>
          <w:szCs w:val="23"/>
          <w:lang w:eastAsia="ru-RU"/>
        </w:rPr>
        <w:br/>
        <w:t>приказом Министерства образования</w:t>
      </w:r>
      <w:r w:rsidRPr="00A14AB5">
        <w:rPr>
          <w:rFonts w:ascii="Arial" w:eastAsia="Times New Roman" w:hAnsi="Arial" w:cs="Arial"/>
          <w:sz w:val="23"/>
          <w:szCs w:val="23"/>
          <w:lang w:eastAsia="ru-RU"/>
        </w:rPr>
        <w:br/>
        <w:t>и науки Российской Федерации</w:t>
      </w:r>
      <w:r w:rsidRPr="00A14AB5">
        <w:rPr>
          <w:rFonts w:ascii="Arial" w:eastAsia="Times New Roman" w:hAnsi="Arial" w:cs="Arial"/>
          <w:sz w:val="23"/>
          <w:szCs w:val="23"/>
          <w:lang w:eastAsia="ru-RU"/>
        </w:rPr>
        <w:br/>
        <w:t xml:space="preserve">от 10 ноября 2017 г. N 1093 </w:t>
      </w:r>
      <w:r>
        <w:rPr>
          <w:rFonts w:ascii="Arial" w:eastAsia="Times New Roman" w:hAnsi="Arial" w:cs="Arial"/>
          <w:noProof/>
          <w:color w:val="164F6A"/>
          <w:sz w:val="23"/>
          <w:szCs w:val="23"/>
          <w:lang w:eastAsia="ru-RU"/>
        </w:rPr>
        <w:drawing>
          <wp:inline distT="0" distB="0" distL="0" distR="0">
            <wp:extent cx="158750" cy="152400"/>
            <wp:effectExtent l="0" t="0" r="0" b="0"/>
            <wp:docPr id="6" name="Рисунок 6" descr="https://bazanpa.ru/static/images/struct-lin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zanpa.ru/static/images/struct-link.png">
                      <a:hlinkClick r:id="rId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Рекомендуемый образец </w:t>
      </w:r>
      <w:r>
        <w:rPr>
          <w:rFonts w:ascii="Arial" w:eastAsia="Times New Roman" w:hAnsi="Arial" w:cs="Arial"/>
          <w:noProof/>
          <w:color w:val="164F6A"/>
          <w:sz w:val="23"/>
          <w:szCs w:val="23"/>
          <w:lang w:eastAsia="ru-RU"/>
        </w:rPr>
        <w:drawing>
          <wp:inline distT="0" distB="0" distL="0" distR="0">
            <wp:extent cx="158750" cy="152400"/>
            <wp:effectExtent l="0" t="0" r="0" b="0"/>
            <wp:docPr id="5" name="Рисунок 5" descr="https://bazanpa.ru/static/images/struct-lin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zanpa.ru/static/images/struct-link.png">
                      <a:hlinkClick r:id="rId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Название организации, где выполнена диссертация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 правах рукописи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Название диссертации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Шифр и наименование научной специальности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(указываются в соответствии с номенклатурой научных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специальностей, по которым присуждаются ученые степени)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Диссертация на соискание ученой степени кандидата (доктора)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___________________________________________________________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Научный руководитель (консультант)</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Город - год</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Примечание: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Диссертация печатается на стандартных листах белой односортной бумаги формата A4 и должна иметь твердый переплет.</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Приложение N 3</w:t>
      </w:r>
      <w:r w:rsidRPr="00A14AB5">
        <w:rPr>
          <w:rFonts w:ascii="Arial" w:eastAsia="Times New Roman" w:hAnsi="Arial" w:cs="Arial"/>
          <w:sz w:val="23"/>
          <w:szCs w:val="23"/>
          <w:lang w:eastAsia="ru-RU"/>
        </w:rPr>
        <w:br/>
        <w:t>к Положению о совете по защите</w:t>
      </w:r>
      <w:r w:rsidRPr="00A14AB5">
        <w:rPr>
          <w:rFonts w:ascii="Arial" w:eastAsia="Times New Roman" w:hAnsi="Arial" w:cs="Arial"/>
          <w:sz w:val="23"/>
          <w:szCs w:val="23"/>
          <w:lang w:eastAsia="ru-RU"/>
        </w:rPr>
        <w:br/>
        <w:t>диссертаций на соискание ученой</w:t>
      </w:r>
      <w:r w:rsidRPr="00A14AB5">
        <w:rPr>
          <w:rFonts w:ascii="Arial" w:eastAsia="Times New Roman" w:hAnsi="Arial" w:cs="Arial"/>
          <w:sz w:val="23"/>
          <w:szCs w:val="23"/>
          <w:lang w:eastAsia="ru-RU"/>
        </w:rPr>
        <w:br/>
      </w:r>
      <w:r w:rsidRPr="00A14AB5">
        <w:rPr>
          <w:rFonts w:ascii="Arial" w:eastAsia="Times New Roman" w:hAnsi="Arial" w:cs="Arial"/>
          <w:sz w:val="23"/>
          <w:szCs w:val="23"/>
          <w:lang w:eastAsia="ru-RU"/>
        </w:rPr>
        <w:lastRenderedPageBreak/>
        <w:t>степени кандидата наук,</w:t>
      </w:r>
      <w:r w:rsidRPr="00A14AB5">
        <w:rPr>
          <w:rFonts w:ascii="Arial" w:eastAsia="Times New Roman" w:hAnsi="Arial" w:cs="Arial"/>
          <w:sz w:val="23"/>
          <w:szCs w:val="23"/>
          <w:lang w:eastAsia="ru-RU"/>
        </w:rPr>
        <w:br/>
        <w:t>на соискание ученой степени</w:t>
      </w:r>
      <w:r w:rsidRPr="00A14AB5">
        <w:rPr>
          <w:rFonts w:ascii="Arial" w:eastAsia="Times New Roman" w:hAnsi="Arial" w:cs="Arial"/>
          <w:sz w:val="23"/>
          <w:szCs w:val="23"/>
          <w:lang w:eastAsia="ru-RU"/>
        </w:rPr>
        <w:br/>
        <w:t>доктора наук, утвержденному</w:t>
      </w:r>
      <w:r w:rsidRPr="00A14AB5">
        <w:rPr>
          <w:rFonts w:ascii="Arial" w:eastAsia="Times New Roman" w:hAnsi="Arial" w:cs="Arial"/>
          <w:sz w:val="23"/>
          <w:szCs w:val="23"/>
          <w:lang w:eastAsia="ru-RU"/>
        </w:rPr>
        <w:br/>
        <w:t>приказом Министерства образования</w:t>
      </w:r>
      <w:r w:rsidRPr="00A14AB5">
        <w:rPr>
          <w:rFonts w:ascii="Arial" w:eastAsia="Times New Roman" w:hAnsi="Arial" w:cs="Arial"/>
          <w:sz w:val="23"/>
          <w:szCs w:val="23"/>
          <w:lang w:eastAsia="ru-RU"/>
        </w:rPr>
        <w:br/>
        <w:t>и науки Российской Федерации</w:t>
      </w:r>
      <w:r w:rsidRPr="00A14AB5">
        <w:rPr>
          <w:rFonts w:ascii="Arial" w:eastAsia="Times New Roman" w:hAnsi="Arial" w:cs="Arial"/>
          <w:sz w:val="23"/>
          <w:szCs w:val="23"/>
          <w:lang w:eastAsia="ru-RU"/>
        </w:rPr>
        <w:br/>
        <w:t xml:space="preserve">от 10 ноября 2017 г. N 1093 </w:t>
      </w:r>
      <w:r>
        <w:rPr>
          <w:rFonts w:ascii="Arial" w:eastAsia="Times New Roman" w:hAnsi="Arial" w:cs="Arial"/>
          <w:noProof/>
          <w:color w:val="164F6A"/>
          <w:sz w:val="23"/>
          <w:szCs w:val="23"/>
          <w:lang w:eastAsia="ru-RU"/>
        </w:rPr>
        <w:drawing>
          <wp:inline distT="0" distB="0" distL="0" distR="0">
            <wp:extent cx="158750" cy="152400"/>
            <wp:effectExtent l="0" t="0" r="0" b="0"/>
            <wp:docPr id="4" name="Рисунок 4" descr="https://bazanpa.ru/static/images/struct-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azanpa.ru/static/images/struct-link.png">
                      <a:hlinkClick r:id="rId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Рекомендуемый образец </w:t>
      </w:r>
      <w:r>
        <w:rPr>
          <w:rFonts w:ascii="Arial" w:eastAsia="Times New Roman" w:hAnsi="Arial" w:cs="Arial"/>
          <w:noProof/>
          <w:color w:val="164F6A"/>
          <w:sz w:val="23"/>
          <w:szCs w:val="23"/>
          <w:lang w:eastAsia="ru-RU"/>
        </w:rPr>
        <w:drawing>
          <wp:inline distT="0" distB="0" distL="0" distR="0">
            <wp:extent cx="158750" cy="152400"/>
            <wp:effectExtent l="0" t="0" r="0" b="0"/>
            <wp:docPr id="3" name="Рисунок 3" descr="https://bazanpa.ru/static/images/struct-lin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zanpa.ru/static/images/struct-link.png">
                      <a:hlinkClick r:id="rId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 правах рукописи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Название диссертации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Шифр и наименование научной специальности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(указываются в соответствии с номенклатурой научных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специальностей, по которым присуждаются ученые степени)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Автореферат диссертации на соискание ученой степени кандидата/доктора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________________________________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Город - год</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(оборотная сторона обложки)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Работа выполнена в 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Научный руководитель (консультант) 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(ученая степень, ученое звание, фамилия,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имя, отчество - при наличии)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Официальные оппоненты: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(фамилия,  имя,  отчество  -  при  наличии,  ученая степень, ученое звание,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организация/место работы, должность)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(фамилия,  имя,  отчество  -  при  наличии,  ученая степень, ученое звание,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организация/место работы, должность)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(фамилия,  имя,  отчество  -  при наличии,  ученая степень,  ученое звание,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организация/место работы, должность)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Ведущая организация 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 подготовившей отзыв)</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Защита состоится 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(дата, время)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на заседании диссертационного совета 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(шифр диссертационного совета,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 на базе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которой создан диссертационный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совет, адрес)</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 диссертацией можно ознакомиться в библиотеке и на сайте 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 на базе которой создан диссертационный совет,</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адрес сайта, на котором размещены диссертация и автореферат)</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Автореферат разослан 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(дата)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Ученый секретарь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диссертационного совета 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Примечания: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 В автореферате должны быть указаны выходные данные.</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2. Линии и подстрочные пояснения не печатаются.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Приложение N 4</w:t>
      </w:r>
      <w:r w:rsidRPr="00A14AB5">
        <w:rPr>
          <w:rFonts w:ascii="Arial" w:eastAsia="Times New Roman" w:hAnsi="Arial" w:cs="Arial"/>
          <w:sz w:val="23"/>
          <w:szCs w:val="23"/>
          <w:lang w:eastAsia="ru-RU"/>
        </w:rPr>
        <w:br/>
        <w:t>к Положению о совете по защите</w:t>
      </w:r>
      <w:r w:rsidRPr="00A14AB5">
        <w:rPr>
          <w:rFonts w:ascii="Arial" w:eastAsia="Times New Roman" w:hAnsi="Arial" w:cs="Arial"/>
          <w:sz w:val="23"/>
          <w:szCs w:val="23"/>
          <w:lang w:eastAsia="ru-RU"/>
        </w:rPr>
        <w:br/>
        <w:t>диссертаций на соискание ученой</w:t>
      </w:r>
      <w:r w:rsidRPr="00A14AB5">
        <w:rPr>
          <w:rFonts w:ascii="Arial" w:eastAsia="Times New Roman" w:hAnsi="Arial" w:cs="Arial"/>
          <w:sz w:val="23"/>
          <w:szCs w:val="23"/>
          <w:lang w:eastAsia="ru-RU"/>
        </w:rPr>
        <w:br/>
        <w:t>степени кандидата наук,</w:t>
      </w:r>
      <w:r w:rsidRPr="00A14AB5">
        <w:rPr>
          <w:rFonts w:ascii="Arial" w:eastAsia="Times New Roman" w:hAnsi="Arial" w:cs="Arial"/>
          <w:sz w:val="23"/>
          <w:szCs w:val="23"/>
          <w:lang w:eastAsia="ru-RU"/>
        </w:rPr>
        <w:br/>
        <w:t>на соискание ученой степени</w:t>
      </w:r>
      <w:r w:rsidRPr="00A14AB5">
        <w:rPr>
          <w:rFonts w:ascii="Arial" w:eastAsia="Times New Roman" w:hAnsi="Arial" w:cs="Arial"/>
          <w:sz w:val="23"/>
          <w:szCs w:val="23"/>
          <w:lang w:eastAsia="ru-RU"/>
        </w:rPr>
        <w:br/>
        <w:t>доктора наук, утвержденному</w:t>
      </w:r>
      <w:r w:rsidRPr="00A14AB5">
        <w:rPr>
          <w:rFonts w:ascii="Arial" w:eastAsia="Times New Roman" w:hAnsi="Arial" w:cs="Arial"/>
          <w:sz w:val="23"/>
          <w:szCs w:val="23"/>
          <w:lang w:eastAsia="ru-RU"/>
        </w:rPr>
        <w:br/>
        <w:t>приказом Министерства образования</w:t>
      </w:r>
      <w:r w:rsidRPr="00A14AB5">
        <w:rPr>
          <w:rFonts w:ascii="Arial" w:eastAsia="Times New Roman" w:hAnsi="Arial" w:cs="Arial"/>
          <w:sz w:val="23"/>
          <w:szCs w:val="23"/>
          <w:lang w:eastAsia="ru-RU"/>
        </w:rPr>
        <w:br/>
        <w:t>и науки Российской Федерации</w:t>
      </w:r>
      <w:r w:rsidRPr="00A14AB5">
        <w:rPr>
          <w:rFonts w:ascii="Arial" w:eastAsia="Times New Roman" w:hAnsi="Arial" w:cs="Arial"/>
          <w:sz w:val="23"/>
          <w:szCs w:val="23"/>
          <w:lang w:eastAsia="ru-RU"/>
        </w:rPr>
        <w:br/>
        <w:t xml:space="preserve">от 10 ноября 2017 г. N 1093 </w:t>
      </w:r>
      <w:r>
        <w:rPr>
          <w:rFonts w:ascii="Arial" w:eastAsia="Times New Roman" w:hAnsi="Arial" w:cs="Arial"/>
          <w:noProof/>
          <w:color w:val="164F6A"/>
          <w:sz w:val="23"/>
          <w:szCs w:val="23"/>
          <w:lang w:eastAsia="ru-RU"/>
        </w:rPr>
        <w:drawing>
          <wp:inline distT="0" distB="0" distL="0" distR="0">
            <wp:extent cx="158750" cy="152400"/>
            <wp:effectExtent l="0" t="0" r="0" b="0"/>
            <wp:docPr id="2" name="Рисунок 2" descr="https://bazanpa.ru/static/images/struct-lin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zanpa.ru/static/images/struct-link.png">
                      <a:hlinkClick r:id="rId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Рекомендуемый образец </w:t>
      </w:r>
      <w:r>
        <w:rPr>
          <w:rFonts w:ascii="Arial" w:eastAsia="Times New Roman" w:hAnsi="Arial" w:cs="Arial"/>
          <w:noProof/>
          <w:color w:val="164F6A"/>
          <w:sz w:val="23"/>
          <w:szCs w:val="23"/>
          <w:lang w:eastAsia="ru-RU"/>
        </w:rPr>
        <w:drawing>
          <wp:inline distT="0" distB="0" distL="0" distR="0">
            <wp:extent cx="158750" cy="152400"/>
            <wp:effectExtent l="0" t="0" r="0" b="0"/>
            <wp:docPr id="1" name="Рисунок 1" descr="https://bazanpa.ru/static/images/struct-lin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zanpa.ru/static/images/struct-link.png">
                      <a:hlinkClick r:id="rId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2400"/>
                    </a:xfrm>
                    <a:prstGeom prst="rect">
                      <a:avLst/>
                    </a:prstGeom>
                    <a:noFill/>
                    <a:ln>
                      <a:noFill/>
                    </a:ln>
                  </pic:spPr>
                </pic:pic>
              </a:graphicData>
            </a:graphic>
          </wp:inline>
        </w:drawing>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ЗАКЛЮЧЕНИЕ ДИССЕРТАЦИОННОГО СОВЕТА ____________, СОЗДАННОГО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(шифр совета)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 БАЗЕ ___________________________________, ПО ДИССЕРТАЦИИ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ведомственная принадлежность)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 СОИСКАНИЕ УЧЕНОЙ СТЕПЕНИ КАНДИДАТА (ДОКТОРА)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аттестационное дело N 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решение диссертационного совета от _________ N 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(дата)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 присуждении __________________________________________________ ученой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(полностью), гражданство)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степени кандидата (доктора) _________________________________________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(отрасль науки)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Диссертация 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 xml:space="preserve">                                  (название диссертации)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по специальности(ям) 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(шифр и наименование научной специальности(ей)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принята к защите ______ (протокол заседания N ____) диссертационным советом</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(дата)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 созданным на базе 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(шифр совета)                          (наименование организации,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ведомственная принадлежность, почтовый индекс, адрес организации, номер</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и дата приказа о создании диссертационного совета)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Соискатель ___________________________________________, 19__ года рождения,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(полностью))</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В ____ году соискатель окончил(а) 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(для соискателей ученой степени кандидата наук) (наименование организации,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выдавшей диплом о высшем образовании)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Диссертацию на соискание ученой степени кандидата ________________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(для соискателей ученой степени доктора наук)         (отрасль науки)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 защитил(а) в ________ году</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(название диссертации)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в диссертационном совете, созданном на базе 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 соответствии с уставом)</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(если   соискатель  ученой  степени   кандидата   наук   освоил   программу</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подготовки  научно-педагогических  кадров  в  аспирантуре  (адъюнктуре), то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указывается год окончания обучения и наименование организации)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работает ___________ в 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(должность)              (наименование организации,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 xml:space="preserve">                                 ведомственная принадлежность)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Диссертация выполнена в 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учебного или научного структурного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подразделения, наименование организации, ведомственная принадлежность)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Научный руководитель (консультант) - доктор (кандидат) 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(отрасль науки)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наук, 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 наименование организации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места работы, структурное подразделение, должность)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Официальные оппоненты: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 ученая степень, ученое звание,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 места работы,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структурное подразделение, должность)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 ученая степень, ученое звание,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 места работы,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структурное подразделение, должность)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 отчество - при наличии, ученая степень, ученое звание,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 места работы,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структурное подразделение, должность)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дали положительные (отрицательные) отзывы на диссертацию.</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Ведущая организация 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организации, город)</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в своем положительном (отрицательном) отзыве, подписанном 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(фамилия, имя,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отчество - при наличии, ученая степень, ученое звание,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наименование структурного подразделения, должность)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указала, что 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Соискатель имеет __________ опубликованных работ, в том числе  по  теме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количество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диссертации опубликовано __________ работ, из них в  рецензируемых  научных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количество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изданиях опубликовано __________ работ.</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количество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(приводится  краткая  характеристика  научных  работ соискателя с указанием</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наличия (отсутствия) в диссертации недостоверных сведений об опубликованных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соискателем  ученой  степени  работах,  вида,  авторского  вклада  и объема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научных  изданий, а также наиболее значительные работы, в первую очередь из</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числа рецензируемых научных изданий, с указанием выходных данных).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 диссертацию и автореферат поступили отзывы: 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(приводится краткий обзор отзывов, с обязательным отражением содержащихся в</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них критических замечаний).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Выбор официальных оппонентов и ведущей организации обосновывается 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Диссертационный   совет   отмечает,   что   на   основании  выполненных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соискателем исследований: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разработана 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 xml:space="preserve">             (например, научная концепция, новая научная идея, обогащающая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научную концепцию, новая экспериментальная методика, позволившая выявить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качественно новые закономерности исследуемого явления, повысить точность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измерений с расширением границ применимости полученных результатов)</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предложены 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оригинальная научная гипотеза, оригинальные суждения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 заявленной тематике, нетрадиционный подход)</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доказана 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перспективность использования новых идей в науке,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практике, наличие закономерностей, неизвестных связей, зависимостей)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введены 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новые понятия, измененные трактовки старых понятий,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новые термины)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Теоретическая значимость исследования обоснована тем, что: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доказаны 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теоремы, леммы, положения, методики, вносящие вклад</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 расширение представлений об изучаемом явлении, расширяющие границы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применимости полученных результатов)</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применительно к проблематике диссертации результативно (эффективно, то есть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 получением обладающих новизной результатов) использован</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комплекс существующих базовых методов исследования,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 том числе численных методов, экспериментальных методик)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изложены 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 xml:space="preserve">          (например, положения, идеи, аргументы, доказательства, элементы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теории, аксиомы, гипотезы, факты, этапы, тенденции, стадии,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факторы, условия)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раскрыты 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существенные проявления теории: противоречия,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несоответствия, выявление новых проблем)</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изучены 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связи данного явления с другими, генезис процесса,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внутренние и внешние противоречия, факторы, причинно-следственные связи)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проведена модернизация 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существующих математических моделей,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алгоритмов и/или численных методов, обеспечивающих получение новых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результатов по теме диссертации)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Значение  полученных  соискателем результатов исследования для практики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подтверждается тем, что:</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разработаны и внедрены (указать степень внедрения) 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технологии,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новые универсальные методики измерений, образовательные технологии)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определены 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пределы и перспективы практического использования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теории на практике)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создана 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модель эффективного применения знаний, система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практических рекомендаций)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представлены 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 xml:space="preserve">             (например, методические рекомендации, рекомендации для более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высокого уровня организации деятельности, предложения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 дальнейшему совершенствованию)</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Оценка достоверности результатов исследования выявила: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для экспериментальных работ 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результаты получены</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 сертифицированном оборудовании, обоснованы калибровки, показана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w:t>
      </w:r>
      <w:proofErr w:type="spellStart"/>
      <w:r w:rsidRPr="00A14AB5">
        <w:rPr>
          <w:rFonts w:ascii="Courier New" w:eastAsia="Times New Roman" w:hAnsi="Courier New" w:cs="Courier New"/>
          <w:sz w:val="20"/>
          <w:szCs w:val="20"/>
          <w:lang w:eastAsia="ru-RU"/>
        </w:rPr>
        <w:t>воспроизводимость</w:t>
      </w:r>
      <w:proofErr w:type="spellEnd"/>
      <w:r w:rsidRPr="00A14AB5">
        <w:rPr>
          <w:rFonts w:ascii="Courier New" w:eastAsia="Times New Roman" w:hAnsi="Courier New" w:cs="Courier New"/>
          <w:sz w:val="20"/>
          <w:szCs w:val="20"/>
          <w:lang w:eastAsia="ru-RU"/>
        </w:rPr>
        <w:t xml:space="preserve"> результатов исследования в различных условиях)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теория 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построена на известных, проверяемых данных, фактах,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в том числе для предельных случаев, согласуется с опубликованными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экспериментальными данными по теме диссертации или по смежным отраслям)</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идея базируется 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на анализе практики, обобщении передового опыта)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использованы 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(сравнение авторских данных и данных, полученных ранее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 рассматриваемой тематике)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установлено 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(качественное и/или количественное совпадение авторских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результатов с результатами, представленными в независимых источниках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 данной тематике, в тех случаях, когда такое сравнение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является обоснованным)</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использованы 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современные методики сбора и обработки исходной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 xml:space="preserve">    информации, представительные выборочные совокупности с обоснованием</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подбора объектов (единиц) наблюдения и измерения)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Личный вклад соискателя состоит в:</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(например, включенное участие на всех этапах процесса, непосредственное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участие соискателя в получении исходных данных и научных экспериментах,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личное участие в апробации результатов исследования, разработка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экспериментальных стендов и установок (ключевых элементов экспериментальных</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__________________________________________________________________________.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установок), выполненных лично автором или при участии автора, обработка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и интерпретация экспериментальных данных, выполненных лично автором</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или при участии автора, подготовка основных публикаций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по выполненной работе)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На заседании ____________ диссертационный совет принял  решение   присудить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(дата)</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___________________ ученую степень кандидата (доктора) ______________ наук.</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(фамилия, инициалы)                                       (отрасль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науки)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При  проведении  тайного голосования диссертационный совет в количестве</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  человек,  из  них  _____  докторов  наук (отдельно по каждой научной</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специальности  рассматриваемой  диссертации), участвовавших в заседании, из</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______  человек, входящих в состав совета, дополнительно введены на разовую</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защиту    _________   человек,   проголосовали:   за   ___,   против   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lastRenderedPageBreak/>
        <w:t>недействительных бюллетеней 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Председатель (заместитель председателя)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диссертационного совета 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(Ф.И.О. - при наличии)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Ученый секретарь</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диссертационного совета ___________________________________________________</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 xml:space="preserve">                                      (Ф.И.О. - при наличии)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Дата оформления заключения</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Печать  организации,  на  базе  которой  создан диссертационный совет  (при</w:t>
      </w:r>
    </w:p>
    <w:p w:rsidR="00A14AB5" w:rsidRPr="00A14AB5" w:rsidRDefault="00A14AB5" w:rsidP="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0" w:lineRule="atLeast"/>
        <w:rPr>
          <w:rFonts w:ascii="Courier New" w:eastAsia="Times New Roman" w:hAnsi="Courier New" w:cs="Courier New"/>
          <w:sz w:val="20"/>
          <w:szCs w:val="20"/>
          <w:lang w:eastAsia="ru-RU"/>
        </w:rPr>
      </w:pPr>
      <w:r w:rsidRPr="00A14AB5">
        <w:rPr>
          <w:rFonts w:ascii="Courier New" w:eastAsia="Times New Roman" w:hAnsi="Courier New" w:cs="Courier New"/>
          <w:sz w:val="20"/>
          <w:szCs w:val="20"/>
          <w:lang w:eastAsia="ru-RU"/>
        </w:rPr>
        <w:t>наличии печати)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Примечания: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1. Номер аттестационного дела проставляется Министерством образования и науки Российской Федерации.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2. Если тайное голосование проводилось более одного раза, указываются причины </w:t>
      </w:r>
      <w:proofErr w:type="spellStart"/>
      <w:r w:rsidRPr="00A14AB5">
        <w:rPr>
          <w:rFonts w:ascii="Arial" w:eastAsia="Times New Roman" w:hAnsi="Arial" w:cs="Arial"/>
          <w:sz w:val="23"/>
          <w:szCs w:val="23"/>
          <w:lang w:eastAsia="ru-RU"/>
        </w:rPr>
        <w:t>неутверждения</w:t>
      </w:r>
      <w:proofErr w:type="spellEnd"/>
      <w:r w:rsidRPr="00A14AB5">
        <w:rPr>
          <w:rFonts w:ascii="Arial" w:eastAsia="Times New Roman" w:hAnsi="Arial" w:cs="Arial"/>
          <w:sz w:val="23"/>
          <w:szCs w:val="23"/>
          <w:lang w:eastAsia="ru-RU"/>
        </w:rPr>
        <w:t xml:space="preserve"> протокола счетной комиссии.</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3. Решение не должно содержать служебной информации ограниченного распространения.</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 xml:space="preserve">4. Решение должно быть напечатано через 1,5 интервала, шрифт </w:t>
      </w:r>
      <w:proofErr w:type="spellStart"/>
      <w:r w:rsidRPr="00A14AB5">
        <w:rPr>
          <w:rFonts w:ascii="Arial" w:eastAsia="Times New Roman" w:hAnsi="Arial" w:cs="Arial"/>
          <w:sz w:val="23"/>
          <w:szCs w:val="23"/>
          <w:lang w:eastAsia="ru-RU"/>
        </w:rPr>
        <w:t>Times</w:t>
      </w:r>
      <w:proofErr w:type="spellEnd"/>
      <w:r w:rsidRPr="00A14AB5">
        <w:rPr>
          <w:rFonts w:ascii="Arial" w:eastAsia="Times New Roman" w:hAnsi="Arial" w:cs="Arial"/>
          <w:sz w:val="23"/>
          <w:szCs w:val="23"/>
          <w:lang w:eastAsia="ru-RU"/>
        </w:rPr>
        <w:t xml:space="preserve"> </w:t>
      </w:r>
      <w:proofErr w:type="spellStart"/>
      <w:r w:rsidRPr="00A14AB5">
        <w:rPr>
          <w:rFonts w:ascii="Arial" w:eastAsia="Times New Roman" w:hAnsi="Arial" w:cs="Arial"/>
          <w:sz w:val="23"/>
          <w:szCs w:val="23"/>
          <w:lang w:eastAsia="ru-RU"/>
        </w:rPr>
        <w:t>New</w:t>
      </w:r>
      <w:proofErr w:type="spellEnd"/>
      <w:r w:rsidRPr="00A14AB5">
        <w:rPr>
          <w:rFonts w:ascii="Arial" w:eastAsia="Times New Roman" w:hAnsi="Arial" w:cs="Arial"/>
          <w:sz w:val="23"/>
          <w:szCs w:val="23"/>
          <w:lang w:eastAsia="ru-RU"/>
        </w:rPr>
        <w:t xml:space="preserve"> </w:t>
      </w:r>
      <w:proofErr w:type="spellStart"/>
      <w:r w:rsidRPr="00A14AB5">
        <w:rPr>
          <w:rFonts w:ascii="Arial" w:eastAsia="Times New Roman" w:hAnsi="Arial" w:cs="Arial"/>
          <w:sz w:val="23"/>
          <w:szCs w:val="23"/>
          <w:lang w:eastAsia="ru-RU"/>
        </w:rPr>
        <w:t>Roman</w:t>
      </w:r>
      <w:proofErr w:type="spellEnd"/>
      <w:r w:rsidRPr="00A14AB5">
        <w:rPr>
          <w:rFonts w:ascii="Arial" w:eastAsia="Times New Roman" w:hAnsi="Arial" w:cs="Arial"/>
          <w:sz w:val="23"/>
          <w:szCs w:val="23"/>
          <w:lang w:eastAsia="ru-RU"/>
        </w:rPr>
        <w:t>, размер 14, при этом подстрочные пояснения не печатаются (рекомендуемый объем до 5 стр.).</w:t>
      </w:r>
    </w:p>
    <w:p w:rsidR="00A14AB5" w:rsidRPr="00A14AB5" w:rsidRDefault="00A14AB5" w:rsidP="00A14AB5">
      <w:pPr>
        <w:spacing w:before="240" w:after="240" w:line="270" w:lineRule="atLeast"/>
        <w:rPr>
          <w:rFonts w:ascii="Arial" w:eastAsia="Times New Roman" w:hAnsi="Arial" w:cs="Arial"/>
          <w:sz w:val="23"/>
          <w:szCs w:val="23"/>
          <w:lang w:eastAsia="ru-RU"/>
        </w:rPr>
      </w:pPr>
      <w:r w:rsidRPr="00A14AB5">
        <w:rPr>
          <w:rFonts w:ascii="Arial" w:eastAsia="Times New Roman" w:hAnsi="Arial" w:cs="Arial"/>
          <w:sz w:val="23"/>
          <w:szCs w:val="23"/>
          <w:lang w:eastAsia="ru-RU"/>
        </w:rPr>
        <w:t>5. Строки, помеченные (*), печатаются при необходимости.</w:t>
      </w:r>
    </w:p>
    <w:p w:rsidR="00874EB9" w:rsidRDefault="00874EB9"/>
    <w:sectPr w:rsidR="00874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B5"/>
    <w:rsid w:val="00874EB9"/>
    <w:rsid w:val="00A14AB5"/>
    <w:rsid w:val="00C74C2B"/>
    <w:rsid w:val="00D468B0"/>
    <w:rsid w:val="00F4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1D80B-1C82-3643-BCC6-3AF70043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35A"/>
    <w:pPr>
      <w:spacing w:after="160" w:line="259" w:lineRule="auto"/>
    </w:pPr>
    <w:rPr>
      <w:sz w:val="22"/>
      <w:szCs w:val="22"/>
    </w:rPr>
  </w:style>
  <w:style w:type="paragraph" w:styleId="1">
    <w:name w:val="heading 1"/>
    <w:basedOn w:val="a"/>
    <w:next w:val="a"/>
    <w:link w:val="10"/>
    <w:uiPriority w:val="9"/>
    <w:qFormat/>
    <w:rsid w:val="00F4335A"/>
    <w:pPr>
      <w:keepNext/>
      <w:keepLines/>
      <w:spacing w:before="480" w:after="0" w:line="276" w:lineRule="auto"/>
      <w:outlineLvl w:val="0"/>
    </w:pPr>
    <w:rPr>
      <w:rFonts w:ascii="Calibri Light" w:eastAsia="Times New Roman" w:hAnsi="Calibri Light"/>
      <w:b/>
      <w:bCs/>
      <w:color w:val="2E74B5"/>
      <w:sz w:val="28"/>
      <w:szCs w:val="28"/>
      <w:lang w:eastAsia="ru-RU"/>
    </w:rPr>
  </w:style>
  <w:style w:type="paragraph" w:styleId="2">
    <w:name w:val="heading 2"/>
    <w:basedOn w:val="a"/>
    <w:next w:val="a"/>
    <w:link w:val="20"/>
    <w:uiPriority w:val="9"/>
    <w:unhideWhenUsed/>
    <w:qFormat/>
    <w:rsid w:val="00F4335A"/>
    <w:pPr>
      <w:keepNext/>
      <w:keepLines/>
      <w:spacing w:before="200" w:after="0" w:line="276" w:lineRule="auto"/>
      <w:outlineLvl w:val="1"/>
    </w:pPr>
    <w:rPr>
      <w:rFonts w:ascii="Calibri Light" w:eastAsia="Times New Roman" w:hAnsi="Calibri Light"/>
      <w:b/>
      <w:bCs/>
      <w:color w:val="5B9BD5"/>
      <w:sz w:val="26"/>
      <w:szCs w:val="26"/>
      <w:lang w:eastAsia="ru-RU"/>
    </w:rPr>
  </w:style>
  <w:style w:type="paragraph" w:styleId="3">
    <w:name w:val="heading 3"/>
    <w:basedOn w:val="a"/>
    <w:next w:val="a"/>
    <w:link w:val="30"/>
    <w:uiPriority w:val="9"/>
    <w:unhideWhenUsed/>
    <w:qFormat/>
    <w:rsid w:val="00F4335A"/>
    <w:pPr>
      <w:keepNext/>
      <w:keepLines/>
      <w:spacing w:before="200" w:after="0" w:line="276" w:lineRule="auto"/>
      <w:outlineLvl w:val="2"/>
    </w:pPr>
    <w:rPr>
      <w:rFonts w:ascii="Calibri Light" w:eastAsia="Times New Roman" w:hAnsi="Calibri Light"/>
      <w:b/>
      <w:bCs/>
      <w:color w:val="5B9BD5"/>
      <w:sz w:val="20"/>
      <w:szCs w:val="20"/>
      <w:lang w:eastAsia="ru-RU"/>
    </w:rPr>
  </w:style>
  <w:style w:type="paragraph" w:styleId="4">
    <w:name w:val="heading 4"/>
    <w:basedOn w:val="a"/>
    <w:link w:val="40"/>
    <w:uiPriority w:val="9"/>
    <w:qFormat/>
    <w:rsid w:val="00F4335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uiPriority w:val="9"/>
    <w:semiHidden/>
    <w:unhideWhenUsed/>
    <w:qFormat/>
    <w:rsid w:val="00F4335A"/>
    <w:pPr>
      <w:keepNext/>
      <w:keepLines/>
      <w:spacing w:before="200" w:after="0" w:line="276" w:lineRule="auto"/>
      <w:outlineLvl w:val="4"/>
    </w:pPr>
    <w:rPr>
      <w:rFonts w:ascii="Calibri Light" w:eastAsia="Times New Roman" w:hAnsi="Calibri Light"/>
      <w:color w:val="1F4D78"/>
      <w:sz w:val="20"/>
      <w:szCs w:val="20"/>
      <w:lang w:eastAsia="ru-RU"/>
    </w:rPr>
  </w:style>
  <w:style w:type="paragraph" w:styleId="6">
    <w:name w:val="heading 6"/>
    <w:basedOn w:val="a"/>
    <w:next w:val="a"/>
    <w:link w:val="60"/>
    <w:uiPriority w:val="9"/>
    <w:semiHidden/>
    <w:unhideWhenUsed/>
    <w:qFormat/>
    <w:rsid w:val="00F4335A"/>
    <w:pPr>
      <w:keepNext/>
      <w:keepLines/>
      <w:spacing w:before="200" w:after="0" w:line="276" w:lineRule="auto"/>
      <w:outlineLvl w:val="5"/>
    </w:pPr>
    <w:rPr>
      <w:rFonts w:ascii="Calibri Light" w:eastAsia="Times New Roman" w:hAnsi="Calibri Light"/>
      <w:i/>
      <w:iCs/>
      <w:color w:val="1F4D78"/>
      <w:sz w:val="20"/>
      <w:szCs w:val="20"/>
      <w:lang w:eastAsia="ru-RU"/>
    </w:rPr>
  </w:style>
  <w:style w:type="paragraph" w:styleId="7">
    <w:name w:val="heading 7"/>
    <w:basedOn w:val="a"/>
    <w:next w:val="a"/>
    <w:link w:val="70"/>
    <w:uiPriority w:val="9"/>
    <w:semiHidden/>
    <w:unhideWhenUsed/>
    <w:qFormat/>
    <w:rsid w:val="00F4335A"/>
    <w:pPr>
      <w:keepNext/>
      <w:keepLines/>
      <w:spacing w:before="200" w:after="0" w:line="276" w:lineRule="auto"/>
      <w:outlineLvl w:val="6"/>
    </w:pPr>
    <w:rPr>
      <w:rFonts w:ascii="Calibri Light" w:eastAsia="Times New Roman" w:hAnsi="Calibri Light"/>
      <w:i/>
      <w:iCs/>
      <w:color w:val="404040"/>
      <w:sz w:val="20"/>
      <w:szCs w:val="20"/>
      <w:lang w:eastAsia="ru-RU"/>
    </w:rPr>
  </w:style>
  <w:style w:type="paragraph" w:styleId="8">
    <w:name w:val="heading 8"/>
    <w:basedOn w:val="a"/>
    <w:next w:val="a"/>
    <w:link w:val="80"/>
    <w:uiPriority w:val="9"/>
    <w:semiHidden/>
    <w:unhideWhenUsed/>
    <w:qFormat/>
    <w:rsid w:val="00F4335A"/>
    <w:pPr>
      <w:keepNext/>
      <w:keepLines/>
      <w:spacing w:before="200" w:after="0" w:line="276" w:lineRule="auto"/>
      <w:outlineLvl w:val="7"/>
    </w:pPr>
    <w:rPr>
      <w:rFonts w:ascii="Calibri Light" w:eastAsia="Times New Roman" w:hAnsi="Calibri Light"/>
      <w:color w:val="5B9BD5"/>
      <w:sz w:val="20"/>
      <w:szCs w:val="20"/>
      <w:lang w:eastAsia="ru-RU"/>
    </w:rPr>
  </w:style>
  <w:style w:type="paragraph" w:styleId="9">
    <w:name w:val="heading 9"/>
    <w:basedOn w:val="a"/>
    <w:next w:val="a"/>
    <w:link w:val="90"/>
    <w:uiPriority w:val="9"/>
    <w:semiHidden/>
    <w:unhideWhenUsed/>
    <w:qFormat/>
    <w:rsid w:val="00F4335A"/>
    <w:pPr>
      <w:keepNext/>
      <w:keepLines/>
      <w:spacing w:before="200" w:after="0" w:line="276" w:lineRule="auto"/>
      <w:outlineLvl w:val="8"/>
    </w:pPr>
    <w:rPr>
      <w:rFonts w:ascii="Calibri Light" w:eastAsia="Times New Roman" w:hAnsi="Calibri Light"/>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4"/>
    <w:qFormat/>
    <w:rsid w:val="00F4335A"/>
    <w:pPr>
      <w:spacing w:after="0" w:line="360" w:lineRule="auto"/>
      <w:ind w:firstLine="851"/>
      <w:jc w:val="both"/>
    </w:pPr>
    <w:rPr>
      <w:rFonts w:ascii="Times New Roman" w:eastAsia="Times New Roman" w:hAnsi="Times New Roman"/>
      <w:sz w:val="24"/>
      <w:lang w:eastAsia="ru-RU"/>
    </w:rPr>
  </w:style>
  <w:style w:type="paragraph" w:styleId="a4">
    <w:name w:val="Body Text"/>
    <w:aliases w:val=" Знак Знак, Знак,Знак Знак,Знак"/>
    <w:basedOn w:val="a"/>
    <w:link w:val="a5"/>
    <w:unhideWhenUsed/>
    <w:qFormat/>
    <w:rsid w:val="00F4335A"/>
    <w:pPr>
      <w:spacing w:after="120"/>
    </w:pPr>
    <w:rPr>
      <w:sz w:val="20"/>
      <w:szCs w:val="20"/>
    </w:rPr>
  </w:style>
  <w:style w:type="character" w:customStyle="1" w:styleId="a5">
    <w:name w:val="Основной текст Знак"/>
    <w:aliases w:val=" Знак Знак Знак, Знак Знак1,Знак Знак Знак,Знак Знак1"/>
    <w:basedOn w:val="a0"/>
    <w:link w:val="a4"/>
    <w:rsid w:val="00F4335A"/>
  </w:style>
  <w:style w:type="character" w:customStyle="1" w:styleId="10">
    <w:name w:val="Заголовок 1 Знак"/>
    <w:link w:val="1"/>
    <w:uiPriority w:val="9"/>
    <w:rsid w:val="00F4335A"/>
    <w:rPr>
      <w:rFonts w:ascii="Calibri Light" w:eastAsia="Times New Roman" w:hAnsi="Calibri Light"/>
      <w:b/>
      <w:bCs/>
      <w:color w:val="2E74B5"/>
      <w:sz w:val="28"/>
      <w:szCs w:val="28"/>
      <w:lang w:eastAsia="ru-RU"/>
    </w:rPr>
  </w:style>
  <w:style w:type="character" w:customStyle="1" w:styleId="20">
    <w:name w:val="Заголовок 2 Знак"/>
    <w:link w:val="2"/>
    <w:uiPriority w:val="9"/>
    <w:rsid w:val="00F4335A"/>
    <w:rPr>
      <w:rFonts w:ascii="Calibri Light" w:eastAsia="Times New Roman" w:hAnsi="Calibri Light"/>
      <w:b/>
      <w:bCs/>
      <w:color w:val="5B9BD5"/>
      <w:sz w:val="26"/>
      <w:szCs w:val="26"/>
      <w:lang w:eastAsia="ru-RU"/>
    </w:rPr>
  </w:style>
  <w:style w:type="character" w:customStyle="1" w:styleId="30">
    <w:name w:val="Заголовок 3 Знак"/>
    <w:link w:val="3"/>
    <w:uiPriority w:val="9"/>
    <w:rsid w:val="00F4335A"/>
    <w:rPr>
      <w:rFonts w:ascii="Calibri Light" w:eastAsia="Times New Roman" w:hAnsi="Calibri Light"/>
      <w:b/>
      <w:bCs/>
      <w:color w:val="5B9BD5"/>
      <w:lang w:eastAsia="ru-RU"/>
    </w:rPr>
  </w:style>
  <w:style w:type="character" w:customStyle="1" w:styleId="40">
    <w:name w:val="Заголовок 4 Знак"/>
    <w:link w:val="4"/>
    <w:uiPriority w:val="9"/>
    <w:rsid w:val="00F4335A"/>
    <w:rPr>
      <w:rFonts w:ascii="Times New Roman" w:eastAsia="Times New Roman" w:hAnsi="Times New Roman"/>
      <w:b/>
      <w:bCs/>
      <w:sz w:val="24"/>
      <w:szCs w:val="24"/>
      <w:lang w:eastAsia="ru-RU"/>
    </w:rPr>
  </w:style>
  <w:style w:type="character" w:customStyle="1" w:styleId="50">
    <w:name w:val="Заголовок 5 Знак"/>
    <w:link w:val="5"/>
    <w:uiPriority w:val="9"/>
    <w:semiHidden/>
    <w:rsid w:val="00F4335A"/>
    <w:rPr>
      <w:rFonts w:ascii="Calibri Light" w:eastAsia="Times New Roman" w:hAnsi="Calibri Light"/>
      <w:color w:val="1F4D78"/>
      <w:lang w:eastAsia="ru-RU"/>
    </w:rPr>
  </w:style>
  <w:style w:type="character" w:customStyle="1" w:styleId="60">
    <w:name w:val="Заголовок 6 Знак"/>
    <w:link w:val="6"/>
    <w:uiPriority w:val="9"/>
    <w:semiHidden/>
    <w:rsid w:val="00F4335A"/>
    <w:rPr>
      <w:rFonts w:ascii="Calibri Light" w:eastAsia="Times New Roman" w:hAnsi="Calibri Light"/>
      <w:i/>
      <w:iCs/>
      <w:color w:val="1F4D78"/>
      <w:lang w:eastAsia="ru-RU"/>
    </w:rPr>
  </w:style>
  <w:style w:type="character" w:customStyle="1" w:styleId="70">
    <w:name w:val="Заголовок 7 Знак"/>
    <w:link w:val="7"/>
    <w:uiPriority w:val="9"/>
    <w:semiHidden/>
    <w:rsid w:val="00F4335A"/>
    <w:rPr>
      <w:rFonts w:ascii="Calibri Light" w:eastAsia="Times New Roman" w:hAnsi="Calibri Light"/>
      <w:i/>
      <w:iCs/>
      <w:color w:val="404040"/>
      <w:lang w:eastAsia="ru-RU"/>
    </w:rPr>
  </w:style>
  <w:style w:type="character" w:customStyle="1" w:styleId="80">
    <w:name w:val="Заголовок 8 Знак"/>
    <w:link w:val="8"/>
    <w:uiPriority w:val="9"/>
    <w:semiHidden/>
    <w:rsid w:val="00F4335A"/>
    <w:rPr>
      <w:rFonts w:ascii="Calibri Light" w:eastAsia="Times New Roman" w:hAnsi="Calibri Light"/>
      <w:color w:val="5B9BD5"/>
      <w:lang w:eastAsia="ru-RU"/>
    </w:rPr>
  </w:style>
  <w:style w:type="character" w:customStyle="1" w:styleId="90">
    <w:name w:val="Заголовок 9 Знак"/>
    <w:link w:val="9"/>
    <w:uiPriority w:val="9"/>
    <w:semiHidden/>
    <w:rsid w:val="00F4335A"/>
    <w:rPr>
      <w:rFonts w:ascii="Calibri Light" w:eastAsia="Times New Roman" w:hAnsi="Calibri Light"/>
      <w:i/>
      <w:iCs/>
      <w:color w:val="404040"/>
      <w:lang w:eastAsia="ru-RU"/>
    </w:rPr>
  </w:style>
  <w:style w:type="paragraph" w:styleId="a6">
    <w:name w:val="caption"/>
    <w:basedOn w:val="a"/>
    <w:next w:val="a"/>
    <w:uiPriority w:val="35"/>
    <w:semiHidden/>
    <w:unhideWhenUsed/>
    <w:qFormat/>
    <w:rsid w:val="00F4335A"/>
    <w:pPr>
      <w:spacing w:after="200" w:line="240" w:lineRule="auto"/>
    </w:pPr>
    <w:rPr>
      <w:rFonts w:eastAsia="Times New Roman"/>
      <w:b/>
      <w:bCs/>
      <w:color w:val="5B9BD5"/>
      <w:sz w:val="18"/>
      <w:szCs w:val="18"/>
      <w:lang w:eastAsia="ru-RU"/>
    </w:rPr>
  </w:style>
  <w:style w:type="paragraph" w:styleId="a7">
    <w:name w:val="Title"/>
    <w:basedOn w:val="a"/>
    <w:next w:val="a"/>
    <w:link w:val="a8"/>
    <w:uiPriority w:val="10"/>
    <w:qFormat/>
    <w:rsid w:val="00F4335A"/>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eastAsia="ru-RU"/>
    </w:rPr>
  </w:style>
  <w:style w:type="character" w:customStyle="1" w:styleId="a8">
    <w:name w:val="Заголовок Знак"/>
    <w:link w:val="a7"/>
    <w:uiPriority w:val="10"/>
    <w:rsid w:val="00F4335A"/>
    <w:rPr>
      <w:rFonts w:ascii="Calibri Light" w:eastAsia="Times New Roman" w:hAnsi="Calibri Light"/>
      <w:color w:val="323E4F"/>
      <w:spacing w:val="5"/>
      <w:kern w:val="28"/>
      <w:sz w:val="52"/>
      <w:szCs w:val="52"/>
      <w:lang w:eastAsia="ru-RU"/>
    </w:rPr>
  </w:style>
  <w:style w:type="paragraph" w:styleId="a9">
    <w:name w:val="Subtitle"/>
    <w:basedOn w:val="a"/>
    <w:next w:val="a"/>
    <w:link w:val="aa"/>
    <w:uiPriority w:val="11"/>
    <w:qFormat/>
    <w:rsid w:val="00F4335A"/>
    <w:pPr>
      <w:numPr>
        <w:ilvl w:val="1"/>
      </w:numPr>
      <w:spacing w:after="200" w:line="276" w:lineRule="auto"/>
    </w:pPr>
    <w:rPr>
      <w:rFonts w:ascii="Calibri Light" w:eastAsia="Times New Roman" w:hAnsi="Calibri Light"/>
      <w:i/>
      <w:iCs/>
      <w:color w:val="5B9BD5"/>
      <w:spacing w:val="15"/>
      <w:sz w:val="24"/>
      <w:szCs w:val="24"/>
      <w:lang w:eastAsia="ru-RU"/>
    </w:rPr>
  </w:style>
  <w:style w:type="character" w:customStyle="1" w:styleId="aa">
    <w:name w:val="Подзаголовок Знак"/>
    <w:link w:val="a9"/>
    <w:uiPriority w:val="11"/>
    <w:rsid w:val="00F4335A"/>
    <w:rPr>
      <w:rFonts w:ascii="Calibri Light" w:eastAsia="Times New Roman" w:hAnsi="Calibri Light"/>
      <w:i/>
      <w:iCs/>
      <w:color w:val="5B9BD5"/>
      <w:spacing w:val="15"/>
      <w:sz w:val="24"/>
      <w:szCs w:val="24"/>
      <w:lang w:eastAsia="ru-RU"/>
    </w:rPr>
  </w:style>
  <w:style w:type="character" w:styleId="ab">
    <w:name w:val="Strong"/>
    <w:uiPriority w:val="22"/>
    <w:qFormat/>
    <w:rsid w:val="00F4335A"/>
    <w:rPr>
      <w:b/>
      <w:bCs/>
    </w:rPr>
  </w:style>
  <w:style w:type="character" w:styleId="ac">
    <w:name w:val="Emphasis"/>
    <w:uiPriority w:val="20"/>
    <w:qFormat/>
    <w:rsid w:val="00F4335A"/>
    <w:rPr>
      <w:i/>
      <w:iCs/>
    </w:rPr>
  </w:style>
  <w:style w:type="paragraph" w:styleId="ad">
    <w:name w:val="No Spacing"/>
    <w:uiPriority w:val="1"/>
    <w:qFormat/>
    <w:rsid w:val="00F4335A"/>
    <w:pPr>
      <w:suppressAutoHyphens/>
    </w:pPr>
    <w:rPr>
      <w:kern w:val="1"/>
      <w:sz w:val="22"/>
      <w:szCs w:val="22"/>
      <w:lang w:eastAsia="zh-CN"/>
    </w:rPr>
  </w:style>
  <w:style w:type="paragraph" w:styleId="ae">
    <w:name w:val="List Paragraph"/>
    <w:basedOn w:val="a"/>
    <w:uiPriority w:val="34"/>
    <w:qFormat/>
    <w:rsid w:val="00F4335A"/>
    <w:pPr>
      <w:ind w:left="720"/>
      <w:contextualSpacing/>
    </w:pPr>
  </w:style>
  <w:style w:type="paragraph" w:styleId="21">
    <w:name w:val="Quote"/>
    <w:basedOn w:val="a"/>
    <w:next w:val="a"/>
    <w:link w:val="22"/>
    <w:uiPriority w:val="29"/>
    <w:qFormat/>
    <w:rsid w:val="00F4335A"/>
    <w:pPr>
      <w:spacing w:after="200" w:line="276" w:lineRule="auto"/>
    </w:pPr>
    <w:rPr>
      <w:rFonts w:eastAsia="Times New Roman"/>
      <w:i/>
      <w:iCs/>
      <w:color w:val="000000"/>
      <w:sz w:val="20"/>
      <w:szCs w:val="20"/>
      <w:lang w:eastAsia="ru-RU"/>
    </w:rPr>
  </w:style>
  <w:style w:type="character" w:customStyle="1" w:styleId="22">
    <w:name w:val="Цитата 2 Знак"/>
    <w:link w:val="21"/>
    <w:uiPriority w:val="29"/>
    <w:rsid w:val="00F4335A"/>
    <w:rPr>
      <w:rFonts w:eastAsia="Times New Roman"/>
      <w:i/>
      <w:iCs/>
      <w:color w:val="000000"/>
      <w:lang w:eastAsia="ru-RU"/>
    </w:rPr>
  </w:style>
  <w:style w:type="paragraph" w:styleId="af">
    <w:name w:val="Intense Quote"/>
    <w:basedOn w:val="a"/>
    <w:next w:val="a"/>
    <w:link w:val="af0"/>
    <w:uiPriority w:val="30"/>
    <w:qFormat/>
    <w:rsid w:val="00F4335A"/>
    <w:pPr>
      <w:pBdr>
        <w:bottom w:val="single" w:sz="4" w:space="4" w:color="5B9BD5"/>
      </w:pBdr>
      <w:spacing w:before="200" w:after="280" w:line="276" w:lineRule="auto"/>
      <w:ind w:left="936" w:right="936"/>
    </w:pPr>
    <w:rPr>
      <w:rFonts w:eastAsia="Times New Roman"/>
      <w:b/>
      <w:bCs/>
      <w:i/>
      <w:iCs/>
      <w:color w:val="5B9BD5"/>
      <w:sz w:val="20"/>
      <w:szCs w:val="20"/>
      <w:lang w:eastAsia="ru-RU"/>
    </w:rPr>
  </w:style>
  <w:style w:type="character" w:customStyle="1" w:styleId="af0">
    <w:name w:val="Выделенная цитата Знак"/>
    <w:link w:val="af"/>
    <w:uiPriority w:val="30"/>
    <w:rsid w:val="00F4335A"/>
    <w:rPr>
      <w:rFonts w:eastAsia="Times New Roman"/>
      <w:b/>
      <w:bCs/>
      <w:i/>
      <w:iCs/>
      <w:color w:val="5B9BD5"/>
      <w:lang w:eastAsia="ru-RU"/>
    </w:rPr>
  </w:style>
  <w:style w:type="character" w:styleId="af1">
    <w:name w:val="Subtle Emphasis"/>
    <w:uiPriority w:val="19"/>
    <w:qFormat/>
    <w:rsid w:val="00F4335A"/>
    <w:rPr>
      <w:i/>
      <w:iCs/>
      <w:color w:val="808080"/>
    </w:rPr>
  </w:style>
  <w:style w:type="character" w:styleId="af2">
    <w:name w:val="Intense Emphasis"/>
    <w:uiPriority w:val="21"/>
    <w:qFormat/>
    <w:rsid w:val="00F4335A"/>
    <w:rPr>
      <w:b/>
      <w:bCs/>
      <w:i/>
      <w:iCs/>
      <w:color w:val="5B9BD5"/>
    </w:rPr>
  </w:style>
  <w:style w:type="character" w:styleId="af3">
    <w:name w:val="Subtle Reference"/>
    <w:uiPriority w:val="31"/>
    <w:qFormat/>
    <w:rsid w:val="00F4335A"/>
    <w:rPr>
      <w:smallCaps/>
      <w:color w:val="ED7D31"/>
      <w:u w:val="single"/>
    </w:rPr>
  </w:style>
  <w:style w:type="character" w:styleId="af4">
    <w:name w:val="Intense Reference"/>
    <w:uiPriority w:val="32"/>
    <w:qFormat/>
    <w:rsid w:val="00F4335A"/>
    <w:rPr>
      <w:b/>
      <w:bCs/>
      <w:smallCaps/>
      <w:color w:val="ED7D31"/>
      <w:spacing w:val="5"/>
      <w:u w:val="single"/>
    </w:rPr>
  </w:style>
  <w:style w:type="character" w:styleId="af5">
    <w:name w:val="Book Title"/>
    <w:uiPriority w:val="33"/>
    <w:qFormat/>
    <w:rsid w:val="00F4335A"/>
    <w:rPr>
      <w:b/>
      <w:bCs/>
      <w:smallCaps/>
      <w:spacing w:val="5"/>
    </w:rPr>
  </w:style>
  <w:style w:type="paragraph" w:styleId="af6">
    <w:name w:val="TOC Heading"/>
    <w:basedOn w:val="1"/>
    <w:next w:val="a"/>
    <w:uiPriority w:val="39"/>
    <w:semiHidden/>
    <w:unhideWhenUsed/>
    <w:qFormat/>
    <w:rsid w:val="00F4335A"/>
    <w:pPr>
      <w:outlineLvl w:val="9"/>
    </w:pPr>
  </w:style>
  <w:style w:type="paragraph" w:customStyle="1" w:styleId="sourcetag">
    <w:name w:val="source__tag"/>
    <w:basedOn w:val="a"/>
    <w:rsid w:val="00A14AB5"/>
    <w:pPr>
      <w:spacing w:before="240" w:after="240"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A14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4AB5"/>
    <w:rPr>
      <w:rFonts w:ascii="Courier New" w:eastAsia="Times New Roman" w:hAnsi="Courier New" w:cs="Courier New"/>
      <w:lang w:eastAsia="ru-RU"/>
    </w:rPr>
  </w:style>
  <w:style w:type="paragraph" w:styleId="af7">
    <w:name w:val="Balloon Text"/>
    <w:basedOn w:val="a"/>
    <w:link w:val="af8"/>
    <w:uiPriority w:val="99"/>
    <w:semiHidden/>
    <w:unhideWhenUsed/>
    <w:rsid w:val="00C74C2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7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0471">
      <w:bodyDiv w:val="1"/>
      <w:marLeft w:val="0"/>
      <w:marRight w:val="0"/>
      <w:marTop w:val="150"/>
      <w:marBottom w:val="150"/>
      <w:divBdr>
        <w:top w:val="none" w:sz="0" w:space="0" w:color="auto"/>
        <w:left w:val="none" w:sz="0" w:space="0" w:color="auto"/>
        <w:bottom w:val="none" w:sz="0" w:space="0" w:color="auto"/>
        <w:right w:val="none" w:sz="0" w:space="0" w:color="auto"/>
      </w:divBdr>
      <w:divsChild>
        <w:div w:id="540673365">
          <w:marLeft w:val="0"/>
          <w:marRight w:val="0"/>
          <w:marTop w:val="0"/>
          <w:marBottom w:val="0"/>
          <w:divBdr>
            <w:top w:val="none" w:sz="0" w:space="0" w:color="auto"/>
            <w:left w:val="none" w:sz="0" w:space="0" w:color="auto"/>
            <w:bottom w:val="none" w:sz="0" w:space="0" w:color="auto"/>
            <w:right w:val="none" w:sz="0" w:space="0" w:color="auto"/>
          </w:divBdr>
          <w:divsChild>
            <w:div w:id="91512349">
              <w:marLeft w:val="0"/>
              <w:marRight w:val="0"/>
              <w:marTop w:val="0"/>
              <w:marBottom w:val="0"/>
              <w:divBdr>
                <w:top w:val="none" w:sz="0" w:space="0" w:color="auto"/>
                <w:left w:val="none" w:sz="0" w:space="0" w:color="auto"/>
                <w:bottom w:val="none" w:sz="0" w:space="0" w:color="auto"/>
                <w:right w:val="none" w:sz="0" w:space="0" w:color="auto"/>
              </w:divBdr>
              <w:divsChild>
                <w:div w:id="197402136">
                  <w:marLeft w:val="0"/>
                  <w:marRight w:val="0"/>
                  <w:marTop w:val="0"/>
                  <w:marBottom w:val="0"/>
                  <w:divBdr>
                    <w:top w:val="none" w:sz="0" w:space="0" w:color="auto"/>
                    <w:left w:val="none" w:sz="0" w:space="0" w:color="auto"/>
                    <w:bottom w:val="none" w:sz="0" w:space="0" w:color="auto"/>
                    <w:right w:val="none" w:sz="0" w:space="0" w:color="auto"/>
                  </w:divBdr>
                  <w:divsChild>
                    <w:div w:id="467937640">
                      <w:marLeft w:val="0"/>
                      <w:marRight w:val="0"/>
                      <w:marTop w:val="0"/>
                      <w:marBottom w:val="0"/>
                      <w:divBdr>
                        <w:top w:val="single" w:sz="6" w:space="0" w:color="727272"/>
                        <w:left w:val="single" w:sz="6" w:space="12" w:color="727272"/>
                        <w:bottom w:val="single" w:sz="6" w:space="12" w:color="727272"/>
                        <w:right w:val="single" w:sz="6" w:space="12" w:color="727272"/>
                      </w:divBdr>
                      <w:divsChild>
                        <w:div w:id="1706249307">
                          <w:marLeft w:val="0"/>
                          <w:marRight w:val="0"/>
                          <w:marTop w:val="0"/>
                          <w:marBottom w:val="0"/>
                          <w:divBdr>
                            <w:top w:val="none" w:sz="0" w:space="0" w:color="auto"/>
                            <w:left w:val="none" w:sz="0" w:space="0" w:color="auto"/>
                            <w:bottom w:val="none" w:sz="0" w:space="0" w:color="auto"/>
                            <w:right w:val="none" w:sz="0" w:space="0" w:color="auto"/>
                          </w:divBdr>
                        </w:div>
                        <w:div w:id="1521510760">
                          <w:marLeft w:val="0"/>
                          <w:marRight w:val="0"/>
                          <w:marTop w:val="0"/>
                          <w:marBottom w:val="0"/>
                          <w:divBdr>
                            <w:top w:val="none" w:sz="0" w:space="0" w:color="auto"/>
                            <w:left w:val="none" w:sz="0" w:space="0" w:color="auto"/>
                            <w:bottom w:val="none" w:sz="0" w:space="0" w:color="auto"/>
                            <w:right w:val="none" w:sz="0" w:space="0" w:color="auto"/>
                          </w:divBdr>
                        </w:div>
                        <w:div w:id="1486509993">
                          <w:marLeft w:val="0"/>
                          <w:marRight w:val="0"/>
                          <w:marTop w:val="0"/>
                          <w:marBottom w:val="0"/>
                          <w:divBdr>
                            <w:top w:val="none" w:sz="0" w:space="0" w:color="auto"/>
                            <w:left w:val="none" w:sz="0" w:space="0" w:color="auto"/>
                            <w:bottom w:val="none" w:sz="0" w:space="0" w:color="auto"/>
                            <w:right w:val="none" w:sz="0" w:space="0" w:color="auto"/>
                          </w:divBdr>
                        </w:div>
                        <w:div w:id="202060289">
                          <w:marLeft w:val="0"/>
                          <w:marRight w:val="0"/>
                          <w:marTop w:val="0"/>
                          <w:marBottom w:val="0"/>
                          <w:divBdr>
                            <w:top w:val="none" w:sz="0" w:space="0" w:color="auto"/>
                            <w:left w:val="none" w:sz="0" w:space="0" w:color="auto"/>
                            <w:bottom w:val="none" w:sz="0" w:space="0" w:color="auto"/>
                            <w:right w:val="none" w:sz="0" w:space="0" w:color="auto"/>
                          </w:divBdr>
                        </w:div>
                        <w:div w:id="1807308075">
                          <w:marLeft w:val="0"/>
                          <w:marRight w:val="0"/>
                          <w:marTop w:val="0"/>
                          <w:marBottom w:val="0"/>
                          <w:divBdr>
                            <w:top w:val="none" w:sz="0" w:space="0" w:color="auto"/>
                            <w:left w:val="none" w:sz="0" w:space="0" w:color="auto"/>
                            <w:bottom w:val="none" w:sz="0" w:space="0" w:color="auto"/>
                            <w:right w:val="none" w:sz="0" w:space="0" w:color="auto"/>
                          </w:divBdr>
                        </w:div>
                        <w:div w:id="84151574">
                          <w:marLeft w:val="0"/>
                          <w:marRight w:val="0"/>
                          <w:marTop w:val="0"/>
                          <w:marBottom w:val="0"/>
                          <w:divBdr>
                            <w:top w:val="none" w:sz="0" w:space="0" w:color="auto"/>
                            <w:left w:val="none" w:sz="0" w:space="0" w:color="auto"/>
                            <w:bottom w:val="none" w:sz="0" w:space="0" w:color="auto"/>
                            <w:right w:val="none" w:sz="0" w:space="0" w:color="auto"/>
                          </w:divBdr>
                        </w:div>
                        <w:div w:id="38021394">
                          <w:marLeft w:val="0"/>
                          <w:marRight w:val="0"/>
                          <w:marTop w:val="0"/>
                          <w:marBottom w:val="0"/>
                          <w:divBdr>
                            <w:top w:val="none" w:sz="0" w:space="0" w:color="auto"/>
                            <w:left w:val="none" w:sz="0" w:space="0" w:color="auto"/>
                            <w:bottom w:val="none" w:sz="0" w:space="0" w:color="auto"/>
                            <w:right w:val="none" w:sz="0" w:space="0" w:color="auto"/>
                          </w:divBdr>
                        </w:div>
                        <w:div w:id="550308142">
                          <w:marLeft w:val="0"/>
                          <w:marRight w:val="0"/>
                          <w:marTop w:val="0"/>
                          <w:marBottom w:val="0"/>
                          <w:divBdr>
                            <w:top w:val="none" w:sz="0" w:space="0" w:color="auto"/>
                            <w:left w:val="none" w:sz="0" w:space="0" w:color="auto"/>
                            <w:bottom w:val="none" w:sz="0" w:space="0" w:color="auto"/>
                            <w:right w:val="none" w:sz="0" w:space="0" w:color="auto"/>
                          </w:divBdr>
                        </w:div>
                        <w:div w:id="1096366212">
                          <w:marLeft w:val="0"/>
                          <w:marRight w:val="0"/>
                          <w:marTop w:val="0"/>
                          <w:marBottom w:val="0"/>
                          <w:divBdr>
                            <w:top w:val="none" w:sz="0" w:space="0" w:color="auto"/>
                            <w:left w:val="none" w:sz="0" w:space="0" w:color="auto"/>
                            <w:bottom w:val="none" w:sz="0" w:space="0" w:color="auto"/>
                            <w:right w:val="none" w:sz="0" w:space="0" w:color="auto"/>
                          </w:divBdr>
                        </w:div>
                        <w:div w:id="1062096479">
                          <w:marLeft w:val="0"/>
                          <w:marRight w:val="0"/>
                          <w:marTop w:val="0"/>
                          <w:marBottom w:val="0"/>
                          <w:divBdr>
                            <w:top w:val="none" w:sz="0" w:space="0" w:color="auto"/>
                            <w:left w:val="none" w:sz="0" w:space="0" w:color="auto"/>
                            <w:bottom w:val="none" w:sz="0" w:space="0" w:color="auto"/>
                            <w:right w:val="none" w:sz="0" w:space="0" w:color="auto"/>
                          </w:divBdr>
                        </w:div>
                        <w:div w:id="1072003326">
                          <w:marLeft w:val="0"/>
                          <w:marRight w:val="0"/>
                          <w:marTop w:val="0"/>
                          <w:marBottom w:val="0"/>
                          <w:divBdr>
                            <w:top w:val="none" w:sz="0" w:space="0" w:color="auto"/>
                            <w:left w:val="none" w:sz="0" w:space="0" w:color="auto"/>
                            <w:bottom w:val="none" w:sz="0" w:space="0" w:color="auto"/>
                            <w:right w:val="none" w:sz="0" w:space="0" w:color="auto"/>
                          </w:divBdr>
                        </w:div>
                        <w:div w:id="1138180904">
                          <w:marLeft w:val="0"/>
                          <w:marRight w:val="0"/>
                          <w:marTop w:val="0"/>
                          <w:marBottom w:val="0"/>
                          <w:divBdr>
                            <w:top w:val="none" w:sz="0" w:space="0" w:color="auto"/>
                            <w:left w:val="none" w:sz="0" w:space="0" w:color="auto"/>
                            <w:bottom w:val="none" w:sz="0" w:space="0" w:color="auto"/>
                            <w:right w:val="none" w:sz="0" w:space="0" w:color="auto"/>
                          </w:divBdr>
                        </w:div>
                        <w:div w:id="1748652598">
                          <w:marLeft w:val="0"/>
                          <w:marRight w:val="0"/>
                          <w:marTop w:val="0"/>
                          <w:marBottom w:val="0"/>
                          <w:divBdr>
                            <w:top w:val="none" w:sz="0" w:space="0" w:color="auto"/>
                            <w:left w:val="none" w:sz="0" w:space="0" w:color="auto"/>
                            <w:bottom w:val="none" w:sz="0" w:space="0" w:color="auto"/>
                            <w:right w:val="none" w:sz="0" w:space="0" w:color="auto"/>
                          </w:divBdr>
                        </w:div>
                        <w:div w:id="168260222">
                          <w:marLeft w:val="0"/>
                          <w:marRight w:val="0"/>
                          <w:marTop w:val="0"/>
                          <w:marBottom w:val="0"/>
                          <w:divBdr>
                            <w:top w:val="none" w:sz="0" w:space="0" w:color="auto"/>
                            <w:left w:val="none" w:sz="0" w:space="0" w:color="auto"/>
                            <w:bottom w:val="none" w:sz="0" w:space="0" w:color="auto"/>
                            <w:right w:val="none" w:sz="0" w:space="0" w:color="auto"/>
                          </w:divBdr>
                        </w:div>
                        <w:div w:id="1881939300">
                          <w:marLeft w:val="0"/>
                          <w:marRight w:val="0"/>
                          <w:marTop w:val="0"/>
                          <w:marBottom w:val="0"/>
                          <w:divBdr>
                            <w:top w:val="none" w:sz="0" w:space="0" w:color="auto"/>
                            <w:left w:val="none" w:sz="0" w:space="0" w:color="auto"/>
                            <w:bottom w:val="none" w:sz="0" w:space="0" w:color="auto"/>
                            <w:right w:val="none" w:sz="0" w:space="0" w:color="auto"/>
                          </w:divBdr>
                        </w:div>
                        <w:div w:id="418521756">
                          <w:marLeft w:val="0"/>
                          <w:marRight w:val="0"/>
                          <w:marTop w:val="0"/>
                          <w:marBottom w:val="0"/>
                          <w:divBdr>
                            <w:top w:val="none" w:sz="0" w:space="0" w:color="auto"/>
                            <w:left w:val="none" w:sz="0" w:space="0" w:color="auto"/>
                            <w:bottom w:val="none" w:sz="0" w:space="0" w:color="auto"/>
                            <w:right w:val="none" w:sz="0" w:space="0" w:color="auto"/>
                          </w:divBdr>
                        </w:div>
                        <w:div w:id="1539855243">
                          <w:marLeft w:val="0"/>
                          <w:marRight w:val="0"/>
                          <w:marTop w:val="0"/>
                          <w:marBottom w:val="0"/>
                          <w:divBdr>
                            <w:top w:val="none" w:sz="0" w:space="0" w:color="auto"/>
                            <w:left w:val="none" w:sz="0" w:space="0" w:color="auto"/>
                            <w:bottom w:val="none" w:sz="0" w:space="0" w:color="auto"/>
                            <w:right w:val="none" w:sz="0" w:space="0" w:color="auto"/>
                          </w:divBdr>
                        </w:div>
                        <w:div w:id="794565886">
                          <w:marLeft w:val="0"/>
                          <w:marRight w:val="0"/>
                          <w:marTop w:val="0"/>
                          <w:marBottom w:val="0"/>
                          <w:divBdr>
                            <w:top w:val="none" w:sz="0" w:space="0" w:color="auto"/>
                            <w:left w:val="none" w:sz="0" w:space="0" w:color="auto"/>
                            <w:bottom w:val="none" w:sz="0" w:space="0" w:color="auto"/>
                            <w:right w:val="none" w:sz="0" w:space="0" w:color="auto"/>
                          </w:divBdr>
                        </w:div>
                        <w:div w:id="1080564329">
                          <w:marLeft w:val="0"/>
                          <w:marRight w:val="0"/>
                          <w:marTop w:val="0"/>
                          <w:marBottom w:val="0"/>
                          <w:divBdr>
                            <w:top w:val="none" w:sz="0" w:space="0" w:color="auto"/>
                            <w:left w:val="none" w:sz="0" w:space="0" w:color="auto"/>
                            <w:bottom w:val="none" w:sz="0" w:space="0" w:color="auto"/>
                            <w:right w:val="none" w:sz="0" w:space="0" w:color="auto"/>
                          </w:divBdr>
                        </w:div>
                        <w:div w:id="1168011920">
                          <w:marLeft w:val="0"/>
                          <w:marRight w:val="0"/>
                          <w:marTop w:val="0"/>
                          <w:marBottom w:val="0"/>
                          <w:divBdr>
                            <w:top w:val="none" w:sz="0" w:space="0" w:color="auto"/>
                            <w:left w:val="none" w:sz="0" w:space="0" w:color="auto"/>
                            <w:bottom w:val="none" w:sz="0" w:space="0" w:color="auto"/>
                            <w:right w:val="none" w:sz="0" w:space="0" w:color="auto"/>
                          </w:divBdr>
                        </w:div>
                        <w:div w:id="422142295">
                          <w:marLeft w:val="0"/>
                          <w:marRight w:val="0"/>
                          <w:marTop w:val="0"/>
                          <w:marBottom w:val="0"/>
                          <w:divBdr>
                            <w:top w:val="none" w:sz="0" w:space="0" w:color="auto"/>
                            <w:left w:val="none" w:sz="0" w:space="0" w:color="auto"/>
                            <w:bottom w:val="none" w:sz="0" w:space="0" w:color="auto"/>
                            <w:right w:val="none" w:sz="0" w:space="0" w:color="auto"/>
                          </w:divBdr>
                        </w:div>
                        <w:div w:id="1675188062">
                          <w:marLeft w:val="0"/>
                          <w:marRight w:val="0"/>
                          <w:marTop w:val="0"/>
                          <w:marBottom w:val="0"/>
                          <w:divBdr>
                            <w:top w:val="none" w:sz="0" w:space="0" w:color="auto"/>
                            <w:left w:val="none" w:sz="0" w:space="0" w:color="auto"/>
                            <w:bottom w:val="none" w:sz="0" w:space="0" w:color="auto"/>
                            <w:right w:val="none" w:sz="0" w:space="0" w:color="auto"/>
                          </w:divBdr>
                        </w:div>
                        <w:div w:id="1151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minobrnauki-rossii-prikaz-n1093-ot10112017-h3871569/#polozhenie_2" TargetMode="External"/><Relationship Id="rId13" Type="http://schemas.openxmlformats.org/officeDocument/2006/relationships/hyperlink" Target="https://bazanpa.ru/minobrnauki-rossii-prikaz-n1093-ot10112017-h3871569/#polozhenie_7" TargetMode="External"/><Relationship Id="rId18" Type="http://schemas.openxmlformats.org/officeDocument/2006/relationships/hyperlink" Target="https://bazanpa.ru/minobrnauki-rossii-prikaz-n1093-ot10112017-h3871569/#polozhenie_12" TargetMode="External"/><Relationship Id="rId3" Type="http://schemas.openxmlformats.org/officeDocument/2006/relationships/webSettings" Target="webSettings.xml"/><Relationship Id="rId21" Type="http://schemas.openxmlformats.org/officeDocument/2006/relationships/hyperlink" Target="https://bazanpa.ru/minobrnauki-rossii-prikaz-n1093-ot10112017-h3871569/#polozhenie_prilozhenie3" TargetMode="External"/><Relationship Id="rId7" Type="http://schemas.openxmlformats.org/officeDocument/2006/relationships/hyperlink" Target="https://bazanpa.ru/minobrnauki-rossii-prikaz-n1093-ot10112017-h3871569/#polozhenie_1" TargetMode="External"/><Relationship Id="rId12" Type="http://schemas.openxmlformats.org/officeDocument/2006/relationships/hyperlink" Target="https://bazanpa.ru/minobrnauki-rossii-prikaz-n1093-ot10112017-h3871569/#polozhenie_6" TargetMode="External"/><Relationship Id="rId17" Type="http://schemas.openxmlformats.org/officeDocument/2006/relationships/hyperlink" Target="https://bazanpa.ru/minobrnauki-rossii-prikaz-n1093-ot10112017-h3871569/#polozhenie_11" TargetMode="External"/><Relationship Id="rId2" Type="http://schemas.openxmlformats.org/officeDocument/2006/relationships/settings" Target="settings.xml"/><Relationship Id="rId16" Type="http://schemas.openxmlformats.org/officeDocument/2006/relationships/hyperlink" Target="https://bazanpa.ru/minobrnauki-rossii-prikaz-n1093-ot10112017-h3871569/#polozhenie_10" TargetMode="External"/><Relationship Id="rId20" Type="http://schemas.openxmlformats.org/officeDocument/2006/relationships/hyperlink" Target="https://bazanpa.ru/minobrnauki-rossii-prikaz-n1093-ot10112017-h3871569/#polozhenie_prilozhenie2" TargetMode="External"/><Relationship Id="rId1" Type="http://schemas.openxmlformats.org/officeDocument/2006/relationships/styles" Target="styles.xml"/><Relationship Id="rId6" Type="http://schemas.openxmlformats.org/officeDocument/2006/relationships/hyperlink" Target="https://bazanpa.ru/minobrnauki-rossii-prikaz-n1093-ot10112017-h3871569/#minobrnauki-rossii-prikaz-n1093-ot10112017-h3871569_polozhenie" TargetMode="External"/><Relationship Id="rId11" Type="http://schemas.openxmlformats.org/officeDocument/2006/relationships/hyperlink" Target="https://bazanpa.ru/minobrnauki-rossii-prikaz-n1093-ot10112017-h3871569/#polozhenie_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bazanpa.ru/minobrnauki-rossii-prikaz-n1093-ot10112017-h3871569/#polozhenie_9" TargetMode="External"/><Relationship Id="rId23" Type="http://schemas.openxmlformats.org/officeDocument/2006/relationships/fontTable" Target="fontTable.xml"/><Relationship Id="rId10" Type="http://schemas.openxmlformats.org/officeDocument/2006/relationships/hyperlink" Target="https://bazanpa.ru/minobrnauki-rossii-prikaz-n1093-ot10112017-h3871569/#polozhenie_4" TargetMode="External"/><Relationship Id="rId19" Type="http://schemas.openxmlformats.org/officeDocument/2006/relationships/hyperlink" Target="https://bazanpa.ru/minobrnauki-rossii-prikaz-n1093-ot10112017-h3871569/#polozhenie_prilozhenie1" TargetMode="External"/><Relationship Id="rId4" Type="http://schemas.openxmlformats.org/officeDocument/2006/relationships/hyperlink" Target="https://bazanpa.ru/minobrnauki-rossii-prikaz-n1093-ot10112017-h3871569/#prilozhenie" TargetMode="External"/><Relationship Id="rId9" Type="http://schemas.openxmlformats.org/officeDocument/2006/relationships/hyperlink" Target="https://bazanpa.ru/minobrnauki-rossii-prikaz-n1093-ot10112017-h3871569/#polozhenie_3" TargetMode="External"/><Relationship Id="rId14" Type="http://schemas.openxmlformats.org/officeDocument/2006/relationships/hyperlink" Target="https://bazanpa.ru/minobrnauki-rossii-prikaz-n1093-ot10112017-h3871569/#polozhenie_8" TargetMode="External"/><Relationship Id="rId22" Type="http://schemas.openxmlformats.org/officeDocument/2006/relationships/hyperlink" Target="https://bazanpa.ru/minobrnauki-rossii-prikaz-n1093-ot10112017-h3871569/#polozhenie_prilozheni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15797</Words>
  <Characters>90049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Orlovsky</dc:creator>
  <cp:lastModifiedBy>Elena Sokolova</cp:lastModifiedBy>
  <cp:revision>2</cp:revision>
  <cp:lastPrinted>2018-10-23T12:53:00Z</cp:lastPrinted>
  <dcterms:created xsi:type="dcterms:W3CDTF">2018-10-25T14:04:00Z</dcterms:created>
  <dcterms:modified xsi:type="dcterms:W3CDTF">2018-10-25T14:04:00Z</dcterms:modified>
</cp:coreProperties>
</file>