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1753" w14:textId="77777777" w:rsidR="00E7766C" w:rsidRPr="00E7766C" w:rsidRDefault="00E7766C" w:rsidP="00E77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66C">
        <w:rPr>
          <w:rFonts w:ascii="Times New Roman" w:hAnsi="Times New Roman" w:cs="Times New Roman"/>
          <w:b/>
          <w:bCs/>
          <w:sz w:val="24"/>
          <w:szCs w:val="24"/>
        </w:rPr>
        <w:t>УЧЕТНАЯ КАРТОЧКА УЧРЕЖДЕНИЯ</w:t>
      </w:r>
    </w:p>
    <w:p w14:paraId="22B67EA1" w14:textId="103D1CA0" w:rsidR="00E7766C" w:rsidRPr="00E7766C" w:rsidRDefault="00E7766C" w:rsidP="00E776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66C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7C787E">
        <w:rPr>
          <w:rFonts w:ascii="Times New Roman" w:hAnsi="Times New Roman" w:cs="Times New Roman"/>
          <w:b/>
          <w:sz w:val="24"/>
          <w:szCs w:val="24"/>
        </w:rPr>
        <w:t>27</w:t>
      </w:r>
      <w:r w:rsidRPr="00E7766C">
        <w:rPr>
          <w:rFonts w:ascii="Times New Roman" w:hAnsi="Times New Roman" w:cs="Times New Roman"/>
          <w:b/>
          <w:sz w:val="24"/>
          <w:szCs w:val="24"/>
        </w:rPr>
        <w:t>.</w:t>
      </w:r>
      <w:r w:rsidR="007C787E">
        <w:rPr>
          <w:rFonts w:ascii="Times New Roman" w:hAnsi="Times New Roman" w:cs="Times New Roman"/>
          <w:b/>
          <w:sz w:val="24"/>
          <w:szCs w:val="24"/>
        </w:rPr>
        <w:t>1</w:t>
      </w:r>
      <w:r w:rsidRPr="00E7766C">
        <w:rPr>
          <w:rFonts w:ascii="Times New Roman" w:hAnsi="Times New Roman" w:cs="Times New Roman"/>
          <w:b/>
          <w:sz w:val="24"/>
          <w:szCs w:val="24"/>
        </w:rPr>
        <w:t>0.202</w:t>
      </w:r>
      <w:r w:rsidR="007C787E">
        <w:rPr>
          <w:rFonts w:ascii="Times New Roman" w:hAnsi="Times New Roman" w:cs="Times New Roman"/>
          <w:b/>
          <w:sz w:val="24"/>
          <w:szCs w:val="24"/>
        </w:rPr>
        <w:t>5</w:t>
      </w:r>
      <w:r w:rsidRPr="00E7766C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3708"/>
        <w:gridCol w:w="5940"/>
      </w:tblGrid>
      <w:tr w:rsidR="00E7766C" w:rsidRPr="00E7766C" w14:paraId="015E7CC0" w14:textId="77777777" w:rsidTr="00DD4D9C">
        <w:tc>
          <w:tcPr>
            <w:tcW w:w="3708" w:type="dxa"/>
            <w:vAlign w:val="center"/>
          </w:tcPr>
          <w:p w14:paraId="4E24B829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940" w:type="dxa"/>
            <w:vAlign w:val="center"/>
          </w:tcPr>
          <w:p w14:paraId="71B9D648" w14:textId="77777777" w:rsidR="00E7766C" w:rsidRPr="00E7766C" w:rsidRDefault="00945BF3" w:rsidP="00945BF3">
            <w:pPr>
              <w:jc w:val="both"/>
              <w:rPr>
                <w:sz w:val="24"/>
                <w:szCs w:val="24"/>
              </w:rPr>
            </w:pPr>
            <w:r w:rsidRPr="00945BF3">
              <w:rPr>
                <w:sz w:val="24"/>
                <w:szCs w:val="24"/>
              </w:rPr>
              <w:t>Федеральное государственное учреждение «Федеральный исследовательский центр «Фундаментальные основы биотехнол</w:t>
            </w:r>
            <w:r>
              <w:rPr>
                <w:sz w:val="24"/>
                <w:szCs w:val="24"/>
              </w:rPr>
              <w:t>огии» Российской академии наук»</w:t>
            </w:r>
          </w:p>
        </w:tc>
      </w:tr>
      <w:tr w:rsidR="00E7766C" w:rsidRPr="00E7766C" w14:paraId="6C2D4178" w14:textId="77777777" w:rsidTr="00DD4D9C">
        <w:tc>
          <w:tcPr>
            <w:tcW w:w="3708" w:type="dxa"/>
            <w:vAlign w:val="center"/>
          </w:tcPr>
          <w:p w14:paraId="20E47724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940" w:type="dxa"/>
            <w:vAlign w:val="center"/>
          </w:tcPr>
          <w:p w14:paraId="77BB6C0E" w14:textId="77777777" w:rsidR="00E7766C" w:rsidRPr="00E7766C" w:rsidRDefault="00945BF3" w:rsidP="00E77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ФИЦ Биотехнологии РАН</w:t>
            </w:r>
          </w:p>
        </w:tc>
      </w:tr>
      <w:tr w:rsidR="00E7766C" w:rsidRPr="00E7766C" w14:paraId="1EC3571F" w14:textId="77777777" w:rsidTr="00DD4D9C">
        <w:tc>
          <w:tcPr>
            <w:tcW w:w="3708" w:type="dxa"/>
            <w:vAlign w:val="center"/>
          </w:tcPr>
          <w:p w14:paraId="1F357BE0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940" w:type="dxa"/>
            <w:vAlign w:val="center"/>
          </w:tcPr>
          <w:p w14:paraId="61DE0DC6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 xml:space="preserve">Российская Федерация, </w:t>
            </w:r>
            <w:r w:rsidR="00945BF3" w:rsidRPr="00945BF3">
              <w:rPr>
                <w:sz w:val="24"/>
                <w:szCs w:val="24"/>
              </w:rPr>
              <w:t>119071, г. Москва, Ленинский проспект, д. 33, стр. 2.</w:t>
            </w:r>
          </w:p>
        </w:tc>
      </w:tr>
      <w:tr w:rsidR="00E7766C" w:rsidRPr="00E7766C" w14:paraId="21482F59" w14:textId="77777777" w:rsidTr="00DD4D9C">
        <w:tc>
          <w:tcPr>
            <w:tcW w:w="3708" w:type="dxa"/>
            <w:vAlign w:val="center"/>
          </w:tcPr>
          <w:p w14:paraId="46F21335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940" w:type="dxa"/>
            <w:vAlign w:val="center"/>
          </w:tcPr>
          <w:p w14:paraId="4FD7B504" w14:textId="77777777" w:rsidR="00E7766C" w:rsidRPr="00E7766C" w:rsidRDefault="00945BF3" w:rsidP="00E7766C">
            <w:pPr>
              <w:jc w:val="both"/>
              <w:rPr>
                <w:sz w:val="24"/>
                <w:szCs w:val="24"/>
              </w:rPr>
            </w:pPr>
            <w:r w:rsidRPr="00945BF3">
              <w:rPr>
                <w:sz w:val="24"/>
                <w:szCs w:val="24"/>
              </w:rPr>
              <w:t>Российская Федерация, 119071, г. Москва, Ленинский проспект, д. 33, стр. 2.</w:t>
            </w:r>
          </w:p>
        </w:tc>
      </w:tr>
      <w:tr w:rsidR="00E7766C" w:rsidRPr="00E7766C" w14:paraId="29952BAF" w14:textId="77777777" w:rsidTr="00DD4D9C">
        <w:tc>
          <w:tcPr>
            <w:tcW w:w="3708" w:type="dxa"/>
            <w:vAlign w:val="center"/>
          </w:tcPr>
          <w:p w14:paraId="694D3B74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5940" w:type="dxa"/>
            <w:vAlign w:val="center"/>
          </w:tcPr>
          <w:p w14:paraId="52EEADFA" w14:textId="77777777" w:rsidR="00E7766C" w:rsidRPr="00E7766C" w:rsidRDefault="00945BF3" w:rsidP="00E7766C">
            <w:pPr>
              <w:jc w:val="both"/>
              <w:rPr>
                <w:sz w:val="24"/>
                <w:szCs w:val="24"/>
              </w:rPr>
            </w:pPr>
            <w:r w:rsidRPr="00945BF3">
              <w:rPr>
                <w:sz w:val="24"/>
                <w:szCs w:val="24"/>
              </w:rPr>
              <w:t>Российская Федерация, 119071, г. Москва, Ленинский проспект, д. 33, стр. 2.</w:t>
            </w:r>
          </w:p>
        </w:tc>
      </w:tr>
      <w:tr w:rsidR="00E7766C" w:rsidRPr="00E7766C" w14:paraId="49FA8960" w14:textId="77777777" w:rsidTr="00DD4D9C">
        <w:tc>
          <w:tcPr>
            <w:tcW w:w="3708" w:type="dxa"/>
            <w:vAlign w:val="center"/>
          </w:tcPr>
          <w:p w14:paraId="5AB9A693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ОГРН</w:t>
            </w:r>
          </w:p>
        </w:tc>
        <w:tc>
          <w:tcPr>
            <w:tcW w:w="5940" w:type="dxa"/>
            <w:vAlign w:val="center"/>
          </w:tcPr>
          <w:p w14:paraId="1F38329E" w14:textId="77777777" w:rsidR="00E7766C" w:rsidRPr="00E7766C" w:rsidRDefault="00945BF3" w:rsidP="00E7766C">
            <w:pPr>
              <w:jc w:val="both"/>
              <w:rPr>
                <w:sz w:val="24"/>
                <w:szCs w:val="24"/>
              </w:rPr>
            </w:pPr>
            <w:r w:rsidRPr="00945BF3">
              <w:rPr>
                <w:sz w:val="24"/>
                <w:szCs w:val="24"/>
              </w:rPr>
              <w:t>1037700131633</w:t>
            </w:r>
          </w:p>
        </w:tc>
      </w:tr>
      <w:tr w:rsidR="00E7766C" w:rsidRPr="00E7766C" w14:paraId="393AADEC" w14:textId="77777777" w:rsidTr="00DD4D9C">
        <w:tc>
          <w:tcPr>
            <w:tcW w:w="3708" w:type="dxa"/>
            <w:vAlign w:val="center"/>
          </w:tcPr>
          <w:p w14:paraId="2B7507A3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ИНН</w:t>
            </w:r>
          </w:p>
        </w:tc>
        <w:tc>
          <w:tcPr>
            <w:tcW w:w="5940" w:type="dxa"/>
            <w:vAlign w:val="center"/>
          </w:tcPr>
          <w:p w14:paraId="43B2B0F0" w14:textId="77777777" w:rsidR="00E7766C" w:rsidRPr="00E7766C" w:rsidRDefault="00945BF3" w:rsidP="00E7766C">
            <w:pPr>
              <w:jc w:val="both"/>
              <w:rPr>
                <w:sz w:val="24"/>
                <w:szCs w:val="24"/>
              </w:rPr>
            </w:pPr>
            <w:r w:rsidRPr="00945BF3">
              <w:rPr>
                <w:sz w:val="24"/>
                <w:szCs w:val="24"/>
              </w:rPr>
              <w:t>7725030284</w:t>
            </w:r>
          </w:p>
        </w:tc>
      </w:tr>
      <w:tr w:rsidR="00E7766C" w:rsidRPr="00E7766C" w14:paraId="7EE19507" w14:textId="77777777" w:rsidTr="00DD4D9C">
        <w:tc>
          <w:tcPr>
            <w:tcW w:w="3708" w:type="dxa"/>
            <w:vAlign w:val="center"/>
          </w:tcPr>
          <w:p w14:paraId="1B2EFC32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КПП</w:t>
            </w:r>
          </w:p>
        </w:tc>
        <w:tc>
          <w:tcPr>
            <w:tcW w:w="5940" w:type="dxa"/>
            <w:vAlign w:val="center"/>
          </w:tcPr>
          <w:p w14:paraId="748DCC3F" w14:textId="77777777" w:rsidR="00E7766C" w:rsidRPr="00E7766C" w:rsidRDefault="00945BF3" w:rsidP="00E7766C">
            <w:pPr>
              <w:jc w:val="both"/>
              <w:rPr>
                <w:sz w:val="24"/>
                <w:szCs w:val="24"/>
              </w:rPr>
            </w:pPr>
            <w:r w:rsidRPr="00945BF3">
              <w:rPr>
                <w:sz w:val="24"/>
                <w:szCs w:val="24"/>
              </w:rPr>
              <w:t>772501001</w:t>
            </w:r>
          </w:p>
        </w:tc>
      </w:tr>
      <w:tr w:rsidR="00E7766C" w:rsidRPr="00E7766C" w14:paraId="30A6744E" w14:textId="77777777" w:rsidTr="00DD4D9C">
        <w:tc>
          <w:tcPr>
            <w:tcW w:w="3708" w:type="dxa"/>
            <w:vAlign w:val="center"/>
          </w:tcPr>
          <w:p w14:paraId="2F1F2F65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5940" w:type="dxa"/>
            <w:vAlign w:val="center"/>
          </w:tcPr>
          <w:p w14:paraId="5A6A0749" w14:textId="5F8C18EE" w:rsidR="00E7766C" w:rsidRPr="00E7766C" w:rsidRDefault="007C787E" w:rsidP="00E776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ОКЦ № 1 </w:t>
            </w:r>
            <w:r w:rsidR="00E7766C" w:rsidRPr="00E7766C">
              <w:rPr>
                <w:sz w:val="24"/>
                <w:szCs w:val="24"/>
              </w:rPr>
              <w:t xml:space="preserve">ГУ Банка России по ЦФО//УФК по г. Москве г. Москва </w:t>
            </w:r>
          </w:p>
        </w:tc>
      </w:tr>
      <w:tr w:rsidR="00E7766C" w:rsidRPr="00E7766C" w14:paraId="390E2A4A" w14:textId="77777777" w:rsidTr="00DD4D9C">
        <w:tc>
          <w:tcPr>
            <w:tcW w:w="3708" w:type="dxa"/>
            <w:vAlign w:val="center"/>
          </w:tcPr>
          <w:p w14:paraId="7CC8A6AE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Наименование УФК</w:t>
            </w:r>
          </w:p>
        </w:tc>
        <w:tc>
          <w:tcPr>
            <w:tcW w:w="5940" w:type="dxa"/>
            <w:vAlign w:val="center"/>
          </w:tcPr>
          <w:p w14:paraId="38AF52F4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УФК по г. Москве</w:t>
            </w:r>
          </w:p>
        </w:tc>
      </w:tr>
      <w:tr w:rsidR="00E7766C" w:rsidRPr="00E7766C" w14:paraId="3B7B19CE" w14:textId="77777777" w:rsidTr="00DD4D9C">
        <w:tc>
          <w:tcPr>
            <w:tcW w:w="3708" w:type="dxa"/>
            <w:vAlign w:val="center"/>
          </w:tcPr>
          <w:p w14:paraId="6F7935F1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Лицевой счет учреждения</w:t>
            </w:r>
          </w:p>
          <w:p w14:paraId="18174F52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в УФК</w:t>
            </w:r>
          </w:p>
        </w:tc>
        <w:tc>
          <w:tcPr>
            <w:tcW w:w="5940" w:type="dxa"/>
            <w:vAlign w:val="center"/>
          </w:tcPr>
          <w:p w14:paraId="514ABE80" w14:textId="77777777" w:rsidR="00E7766C" w:rsidRPr="00E7766C" w:rsidRDefault="00945BF3" w:rsidP="00E7766C">
            <w:pPr>
              <w:jc w:val="both"/>
              <w:rPr>
                <w:sz w:val="24"/>
                <w:szCs w:val="24"/>
              </w:rPr>
            </w:pPr>
            <w:r w:rsidRPr="00945BF3">
              <w:rPr>
                <w:sz w:val="24"/>
                <w:szCs w:val="24"/>
              </w:rPr>
              <w:t>20736У42130</w:t>
            </w:r>
          </w:p>
        </w:tc>
      </w:tr>
      <w:tr w:rsidR="00E7766C" w:rsidRPr="00E7766C" w14:paraId="01196A7A" w14:textId="77777777" w:rsidTr="00DD4D9C">
        <w:tc>
          <w:tcPr>
            <w:tcW w:w="3708" w:type="dxa"/>
            <w:vAlign w:val="center"/>
          </w:tcPr>
          <w:p w14:paraId="7C99BD7D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Единый казначейский счет</w:t>
            </w:r>
          </w:p>
        </w:tc>
        <w:tc>
          <w:tcPr>
            <w:tcW w:w="5940" w:type="dxa"/>
            <w:vAlign w:val="center"/>
          </w:tcPr>
          <w:p w14:paraId="31075375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40102810545370000003</w:t>
            </w:r>
          </w:p>
        </w:tc>
      </w:tr>
      <w:tr w:rsidR="00E7766C" w:rsidRPr="00E7766C" w14:paraId="53B0A23E" w14:textId="77777777" w:rsidTr="00DD4D9C">
        <w:tc>
          <w:tcPr>
            <w:tcW w:w="3708" w:type="dxa"/>
            <w:vAlign w:val="center"/>
          </w:tcPr>
          <w:p w14:paraId="47167BEC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Казначейский счет</w:t>
            </w:r>
          </w:p>
        </w:tc>
        <w:tc>
          <w:tcPr>
            <w:tcW w:w="5940" w:type="dxa"/>
            <w:vAlign w:val="center"/>
          </w:tcPr>
          <w:p w14:paraId="449CF004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03214643000000017300</w:t>
            </w:r>
          </w:p>
        </w:tc>
      </w:tr>
      <w:tr w:rsidR="00E7766C" w:rsidRPr="00E7766C" w14:paraId="64D7A139" w14:textId="77777777" w:rsidTr="00DD4D9C">
        <w:tc>
          <w:tcPr>
            <w:tcW w:w="3708" w:type="dxa"/>
            <w:vAlign w:val="center"/>
          </w:tcPr>
          <w:p w14:paraId="3A4D07BB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БИК</w:t>
            </w:r>
          </w:p>
        </w:tc>
        <w:tc>
          <w:tcPr>
            <w:tcW w:w="5940" w:type="dxa"/>
            <w:vAlign w:val="center"/>
          </w:tcPr>
          <w:p w14:paraId="382E574B" w14:textId="74B99226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0</w:t>
            </w:r>
            <w:r w:rsidR="008A79F4">
              <w:rPr>
                <w:sz w:val="24"/>
                <w:szCs w:val="24"/>
              </w:rPr>
              <w:t>04525988</w:t>
            </w:r>
          </w:p>
        </w:tc>
      </w:tr>
      <w:tr w:rsidR="00E7766C" w:rsidRPr="00E7766C" w14:paraId="3B946868" w14:textId="77777777" w:rsidTr="00DD4D9C">
        <w:tc>
          <w:tcPr>
            <w:tcW w:w="3708" w:type="dxa"/>
            <w:vAlign w:val="center"/>
          </w:tcPr>
          <w:p w14:paraId="3F5104C3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tcW w:w="5940" w:type="dxa"/>
            <w:vAlign w:val="center"/>
          </w:tcPr>
          <w:p w14:paraId="22308CC0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---</w:t>
            </w:r>
          </w:p>
        </w:tc>
      </w:tr>
      <w:tr w:rsidR="00E7766C" w:rsidRPr="00E7766C" w14:paraId="25C669A5" w14:textId="77777777" w:rsidTr="00DD4D9C">
        <w:tc>
          <w:tcPr>
            <w:tcW w:w="3708" w:type="dxa"/>
            <w:vAlign w:val="center"/>
          </w:tcPr>
          <w:p w14:paraId="477642A2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ОКТМО</w:t>
            </w:r>
          </w:p>
        </w:tc>
        <w:tc>
          <w:tcPr>
            <w:tcW w:w="5940" w:type="dxa"/>
            <w:vAlign w:val="center"/>
          </w:tcPr>
          <w:p w14:paraId="1EE72D6D" w14:textId="77777777" w:rsidR="00E7766C" w:rsidRPr="00E7766C" w:rsidRDefault="00945BF3" w:rsidP="00E7766C">
            <w:pPr>
              <w:jc w:val="both"/>
              <w:rPr>
                <w:sz w:val="24"/>
                <w:szCs w:val="24"/>
              </w:rPr>
            </w:pPr>
            <w:r w:rsidRPr="00945BF3">
              <w:rPr>
                <w:sz w:val="24"/>
                <w:szCs w:val="24"/>
              </w:rPr>
              <w:t>45915000</w:t>
            </w:r>
          </w:p>
        </w:tc>
      </w:tr>
      <w:tr w:rsidR="00E7766C" w:rsidRPr="00E7766C" w14:paraId="1670A274" w14:textId="77777777" w:rsidTr="00DD4D9C">
        <w:tc>
          <w:tcPr>
            <w:tcW w:w="3708" w:type="dxa"/>
            <w:vAlign w:val="center"/>
          </w:tcPr>
          <w:p w14:paraId="47CF9783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 xml:space="preserve">ОКПО </w:t>
            </w:r>
          </w:p>
        </w:tc>
        <w:tc>
          <w:tcPr>
            <w:tcW w:w="5940" w:type="dxa"/>
            <w:vAlign w:val="center"/>
          </w:tcPr>
          <w:p w14:paraId="01F45BC1" w14:textId="77777777" w:rsidR="00E7766C" w:rsidRPr="00E7766C" w:rsidRDefault="00945BF3" w:rsidP="00E7766C">
            <w:pPr>
              <w:jc w:val="both"/>
              <w:rPr>
                <w:sz w:val="24"/>
                <w:szCs w:val="24"/>
              </w:rPr>
            </w:pPr>
            <w:r w:rsidRPr="00945BF3">
              <w:rPr>
                <w:sz w:val="24"/>
                <w:szCs w:val="24"/>
              </w:rPr>
              <w:t>02699441</w:t>
            </w:r>
          </w:p>
        </w:tc>
      </w:tr>
      <w:tr w:rsidR="00E7766C" w:rsidRPr="00E7766C" w14:paraId="1BA00B60" w14:textId="77777777" w:rsidTr="00DD4D9C">
        <w:tc>
          <w:tcPr>
            <w:tcW w:w="3708" w:type="dxa"/>
            <w:vAlign w:val="center"/>
          </w:tcPr>
          <w:p w14:paraId="7A14FD7A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КБК</w:t>
            </w:r>
          </w:p>
        </w:tc>
        <w:tc>
          <w:tcPr>
            <w:tcW w:w="5940" w:type="dxa"/>
            <w:vAlign w:val="center"/>
          </w:tcPr>
          <w:p w14:paraId="124D3127" w14:textId="77777777" w:rsidR="00945BF3" w:rsidRPr="00945BF3" w:rsidRDefault="00945BF3" w:rsidP="00945BF3">
            <w:pPr>
              <w:jc w:val="both"/>
              <w:rPr>
                <w:sz w:val="24"/>
                <w:szCs w:val="24"/>
              </w:rPr>
            </w:pPr>
            <w:r w:rsidRPr="00945BF3">
              <w:rPr>
                <w:sz w:val="24"/>
                <w:szCs w:val="24"/>
              </w:rPr>
              <w:t>00000000000000000</w:t>
            </w:r>
            <w:r w:rsidR="000A0751">
              <w:rPr>
                <w:sz w:val="24"/>
                <w:szCs w:val="24"/>
              </w:rPr>
              <w:t>1</w:t>
            </w:r>
            <w:r w:rsidR="000A0751" w:rsidRPr="007C787E">
              <w:rPr>
                <w:sz w:val="24"/>
                <w:szCs w:val="24"/>
              </w:rPr>
              <w:t>5</w:t>
            </w:r>
            <w:r w:rsidR="000A0751">
              <w:rPr>
                <w:sz w:val="24"/>
                <w:szCs w:val="24"/>
              </w:rPr>
              <w:t>0 для РНФ, субсидии, МОН</w:t>
            </w:r>
          </w:p>
          <w:p w14:paraId="36635426" w14:textId="77777777" w:rsidR="00E7766C" w:rsidRPr="00E7766C" w:rsidRDefault="00945BF3" w:rsidP="00945BF3">
            <w:pPr>
              <w:jc w:val="both"/>
              <w:rPr>
                <w:sz w:val="24"/>
                <w:szCs w:val="24"/>
              </w:rPr>
            </w:pPr>
            <w:r w:rsidRPr="00945BF3">
              <w:rPr>
                <w:sz w:val="24"/>
                <w:szCs w:val="24"/>
              </w:rPr>
              <w:t>00000000000000000130 для НИР, ГК, хоздоговоров</w:t>
            </w:r>
          </w:p>
        </w:tc>
      </w:tr>
      <w:tr w:rsidR="00E7766C" w:rsidRPr="00E7766C" w14:paraId="51879644" w14:textId="77777777" w:rsidTr="00DD4D9C">
        <w:tc>
          <w:tcPr>
            <w:tcW w:w="3708" w:type="dxa"/>
            <w:vAlign w:val="center"/>
          </w:tcPr>
          <w:p w14:paraId="65E125FC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5940" w:type="dxa"/>
            <w:vAlign w:val="center"/>
          </w:tcPr>
          <w:p w14:paraId="097B12A9" w14:textId="77777777" w:rsidR="00E7766C" w:rsidRPr="00E7766C" w:rsidRDefault="00E7766C" w:rsidP="00945BF3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 xml:space="preserve">Директор </w:t>
            </w:r>
            <w:r w:rsidR="00945BF3">
              <w:rPr>
                <w:sz w:val="24"/>
                <w:szCs w:val="24"/>
              </w:rPr>
              <w:t>Федоров Алексей Николаевич</w:t>
            </w:r>
            <w:r w:rsidRPr="00E7766C">
              <w:rPr>
                <w:sz w:val="24"/>
                <w:szCs w:val="24"/>
              </w:rPr>
              <w:t>, действующий на основании Устава</w:t>
            </w:r>
          </w:p>
        </w:tc>
      </w:tr>
      <w:tr w:rsidR="00E7766C" w:rsidRPr="00E7766C" w14:paraId="2044D68F" w14:textId="77777777" w:rsidTr="00DD4D9C">
        <w:tc>
          <w:tcPr>
            <w:tcW w:w="3708" w:type="dxa"/>
            <w:vAlign w:val="center"/>
          </w:tcPr>
          <w:p w14:paraId="599C835F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Ф.И.О. главного бухгалтера</w:t>
            </w:r>
          </w:p>
        </w:tc>
        <w:tc>
          <w:tcPr>
            <w:tcW w:w="5940" w:type="dxa"/>
            <w:vAlign w:val="center"/>
          </w:tcPr>
          <w:p w14:paraId="6468B717" w14:textId="77777777" w:rsidR="00E7766C" w:rsidRPr="00E7766C" w:rsidRDefault="00945BF3" w:rsidP="00945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Наталья Анатольевна</w:t>
            </w:r>
          </w:p>
        </w:tc>
      </w:tr>
      <w:tr w:rsidR="00E7766C" w:rsidRPr="00E7766C" w14:paraId="5D766924" w14:textId="77777777" w:rsidTr="00DD4D9C">
        <w:tc>
          <w:tcPr>
            <w:tcW w:w="3708" w:type="dxa"/>
            <w:vAlign w:val="center"/>
          </w:tcPr>
          <w:p w14:paraId="0BE7E054" w14:textId="77777777" w:rsidR="00E7766C" w:rsidRPr="00E7766C" w:rsidRDefault="00E7766C" w:rsidP="00E7766C">
            <w:pPr>
              <w:jc w:val="both"/>
              <w:rPr>
                <w:sz w:val="24"/>
                <w:szCs w:val="24"/>
              </w:rPr>
            </w:pPr>
            <w:r w:rsidRPr="00E7766C">
              <w:rPr>
                <w:sz w:val="24"/>
                <w:szCs w:val="24"/>
              </w:rPr>
              <w:t>Веб-сайт</w:t>
            </w:r>
          </w:p>
        </w:tc>
        <w:tc>
          <w:tcPr>
            <w:tcW w:w="5940" w:type="dxa"/>
            <w:vAlign w:val="center"/>
          </w:tcPr>
          <w:p w14:paraId="5995A8B7" w14:textId="77777777" w:rsidR="00E7766C" w:rsidRPr="00945BF3" w:rsidRDefault="000A0751" w:rsidP="00E7766C">
            <w:pPr>
              <w:jc w:val="both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https://www.fbras.ru</w:t>
            </w:r>
          </w:p>
        </w:tc>
      </w:tr>
    </w:tbl>
    <w:p w14:paraId="22AC832A" w14:textId="77777777" w:rsidR="00E7766C" w:rsidRPr="00E7766C" w:rsidRDefault="00E7766C" w:rsidP="00E77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30AA1D" w14:textId="77777777" w:rsidR="00E7766C" w:rsidRPr="00E7766C" w:rsidRDefault="00E7766C" w:rsidP="00E776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AFBCB" w14:textId="77777777" w:rsidR="00E7766C" w:rsidRPr="00E7766C" w:rsidRDefault="00E7766C" w:rsidP="00E776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A6BBE" w14:textId="77777777" w:rsidR="00E7766C" w:rsidRPr="00E7766C" w:rsidRDefault="00E7766C" w:rsidP="00E776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766C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  <w:r w:rsidRPr="00E776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76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76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76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76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76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76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766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А.Н. </w:t>
      </w:r>
      <w:r w:rsidR="00945BF3">
        <w:rPr>
          <w:rFonts w:ascii="Times New Roman" w:hAnsi="Times New Roman" w:cs="Times New Roman"/>
          <w:b/>
          <w:bCs/>
          <w:sz w:val="24"/>
          <w:szCs w:val="24"/>
        </w:rPr>
        <w:t>Федоров</w:t>
      </w:r>
    </w:p>
    <w:p w14:paraId="12243F6D" w14:textId="77777777" w:rsidR="00E7766C" w:rsidRPr="00E7766C" w:rsidRDefault="00E7766C" w:rsidP="00E776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2058D" w14:textId="77777777" w:rsidR="00E7766C" w:rsidRPr="000A0751" w:rsidRDefault="00E7766C" w:rsidP="00E7766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766C">
        <w:rPr>
          <w:rFonts w:ascii="Times New Roman" w:hAnsi="Times New Roman" w:cs="Times New Roman"/>
          <w:b/>
          <w:bCs/>
          <w:sz w:val="24"/>
          <w:szCs w:val="24"/>
        </w:rPr>
        <w:t>Главный бухгалтер</w:t>
      </w:r>
      <w:r w:rsidRPr="00E776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76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76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76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766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766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Н.</w:t>
      </w:r>
      <w:r w:rsidR="00945BF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7766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45BF3">
        <w:rPr>
          <w:rFonts w:ascii="Times New Roman" w:hAnsi="Times New Roman" w:cs="Times New Roman"/>
          <w:b/>
          <w:bCs/>
          <w:sz w:val="24"/>
          <w:szCs w:val="24"/>
        </w:rPr>
        <w:t>Макарова</w:t>
      </w:r>
    </w:p>
    <w:p w14:paraId="49BBBA9A" w14:textId="77777777" w:rsidR="00E7766C" w:rsidRPr="00E7766C" w:rsidRDefault="00E7766C" w:rsidP="00E776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F2919E" w14:textId="77777777" w:rsidR="00E7766C" w:rsidRPr="00E7766C" w:rsidRDefault="00E7766C" w:rsidP="00E776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C934EA" w14:textId="77777777" w:rsidR="00E7766C" w:rsidRPr="00E7766C" w:rsidRDefault="00E7766C" w:rsidP="00E776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FFB8AA" w14:textId="77777777" w:rsidR="00E7766C" w:rsidRPr="00E7766C" w:rsidRDefault="00E7766C" w:rsidP="00E776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5C52C8" w14:textId="77777777" w:rsidR="00E7766C" w:rsidRDefault="00E7766C" w:rsidP="00E7766C">
      <w:pPr>
        <w:rPr>
          <w:b/>
          <w:bCs/>
        </w:rPr>
      </w:pPr>
    </w:p>
    <w:p w14:paraId="67E0BAC4" w14:textId="77777777" w:rsidR="00A50675" w:rsidRDefault="00A50675"/>
    <w:sectPr w:rsidR="00A5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6C"/>
    <w:rsid w:val="000A0751"/>
    <w:rsid w:val="007C787E"/>
    <w:rsid w:val="008A79F4"/>
    <w:rsid w:val="00945BF3"/>
    <w:rsid w:val="00A50675"/>
    <w:rsid w:val="00E7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4B6A"/>
  <w15:docId w15:val="{9B3754AC-656C-4505-8355-B96DE9EA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7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0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Абрамова Марина Юрьевна</cp:lastModifiedBy>
  <cp:revision>3</cp:revision>
  <cp:lastPrinted>2020-12-28T10:20:00Z</cp:lastPrinted>
  <dcterms:created xsi:type="dcterms:W3CDTF">2025-10-24T07:28:00Z</dcterms:created>
  <dcterms:modified xsi:type="dcterms:W3CDTF">2025-10-28T11:48:00Z</dcterms:modified>
</cp:coreProperties>
</file>