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82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238"/>
        <w:gridCol w:w="2212"/>
        <w:gridCol w:w="985"/>
        <w:gridCol w:w="4023"/>
      </w:tblGrid>
      <w:tr w:rsidR="00DB1EE4" w:rsidRPr="00BA63EF" w14:paraId="4B100073" w14:textId="77777777" w:rsidTr="00B0692B">
        <w:trPr>
          <w:trHeight w:val="273"/>
        </w:trPr>
        <w:tc>
          <w:tcPr>
            <w:tcW w:w="4774" w:type="dxa"/>
            <w:gridSpan w:val="3"/>
            <w:vMerge w:val="restart"/>
          </w:tcPr>
          <w:p w14:paraId="386FFCAC" w14:textId="77777777" w:rsidR="00DB1EE4" w:rsidRPr="00BA63EF" w:rsidRDefault="00DB1EE4" w:rsidP="00B0692B">
            <w:pPr>
              <w:spacing w:after="120"/>
              <w:jc w:val="center"/>
              <w:rPr>
                <w:lang w:val="ru-RU"/>
              </w:rPr>
            </w:pPr>
            <w:r w:rsidRPr="00BA63EF">
              <w:rPr>
                <w:noProof/>
                <w:lang w:val="ru-RU" w:eastAsia="ru-RU"/>
              </w:rPr>
              <w:drawing>
                <wp:inline distT="0" distB="0" distL="0" distR="0" wp14:anchorId="354598D8" wp14:editId="286DB6F7">
                  <wp:extent cx="2451600" cy="1234800"/>
                  <wp:effectExtent l="0" t="0" r="635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600" cy="12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Merge w:val="restart"/>
          </w:tcPr>
          <w:p w14:paraId="3B3D2F79" w14:textId="77777777" w:rsidR="00DB1EE4" w:rsidRPr="00BA63EF" w:rsidRDefault="00DB1EE4" w:rsidP="00B0692B">
            <w:pPr>
              <w:rPr>
                <w:lang w:val="ru-RU"/>
              </w:rPr>
            </w:pPr>
          </w:p>
        </w:tc>
        <w:tc>
          <w:tcPr>
            <w:tcW w:w="4023" w:type="dxa"/>
          </w:tcPr>
          <w:p w14:paraId="3552F865" w14:textId="77777777" w:rsidR="00DB1EE4" w:rsidRPr="00BA63EF" w:rsidRDefault="00DB1EE4" w:rsidP="00B0692B">
            <w:pPr>
              <w:rPr>
                <w:lang w:val="ru-RU"/>
              </w:rPr>
            </w:pPr>
          </w:p>
        </w:tc>
      </w:tr>
      <w:tr w:rsidR="00DB1EE4" w:rsidRPr="00BA63EF" w14:paraId="055652D8" w14:textId="77777777" w:rsidTr="00B0692B">
        <w:trPr>
          <w:trHeight w:val="213"/>
        </w:trPr>
        <w:tc>
          <w:tcPr>
            <w:tcW w:w="4774" w:type="dxa"/>
            <w:gridSpan w:val="3"/>
            <w:vMerge/>
          </w:tcPr>
          <w:p w14:paraId="3FEE19BD" w14:textId="77777777" w:rsidR="00DB1EE4" w:rsidRPr="00BA63EF" w:rsidRDefault="00DB1EE4" w:rsidP="00B0692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2C5E38F5" w14:textId="77777777" w:rsidR="00DB1EE4" w:rsidRPr="00BA63EF" w:rsidRDefault="00DB1EE4" w:rsidP="00B0692B">
            <w:pPr>
              <w:rPr>
                <w:lang w:val="ru-RU"/>
              </w:rPr>
            </w:pPr>
          </w:p>
        </w:tc>
        <w:tc>
          <w:tcPr>
            <w:tcW w:w="4023" w:type="dxa"/>
          </w:tcPr>
          <w:p w14:paraId="35BBEBEA" w14:textId="77777777" w:rsidR="00DB1EE4" w:rsidRPr="00BA63EF" w:rsidRDefault="00DB1EE4" w:rsidP="00B0692B">
            <w:pPr>
              <w:tabs>
                <w:tab w:val="right" w:pos="4350"/>
              </w:tabs>
              <w:rPr>
                <w:lang w:val="ru-RU"/>
              </w:rPr>
            </w:pPr>
            <w:r w:rsidRPr="00BA63EF">
              <w:rPr>
                <w:color w:val="808080"/>
                <w:lang w:val="ru-RU"/>
              </w:rPr>
              <w:t>┌</w:t>
            </w:r>
            <w:r w:rsidRPr="00BA63EF">
              <w:rPr>
                <w:color w:val="808080"/>
                <w:lang w:val="ru-RU"/>
              </w:rPr>
              <w:tab/>
              <w:t>┐</w:t>
            </w:r>
          </w:p>
        </w:tc>
      </w:tr>
      <w:tr w:rsidR="00934721" w:rsidRPr="00BA63EF" w14:paraId="4E81DC23" w14:textId="77777777" w:rsidTr="00B0692B">
        <w:trPr>
          <w:trHeight w:val="1372"/>
        </w:trPr>
        <w:tc>
          <w:tcPr>
            <w:tcW w:w="4774" w:type="dxa"/>
            <w:gridSpan w:val="3"/>
            <w:vMerge/>
          </w:tcPr>
          <w:p w14:paraId="5BB4CBFC" w14:textId="77777777" w:rsidR="00934721" w:rsidRPr="00BA63EF" w:rsidRDefault="00934721" w:rsidP="00B0692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42026022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 w:val="restart"/>
          </w:tcPr>
          <w:p w14:paraId="702ECD2B" w14:textId="77777777" w:rsidR="00934721" w:rsidRPr="00BA63EF" w:rsidRDefault="00934721" w:rsidP="00B0692B">
            <w:pPr>
              <w:tabs>
                <w:tab w:val="left" w:pos="4177"/>
              </w:tabs>
              <w:ind w:left="181" w:right="161"/>
              <w:rPr>
                <w:lang w:val="ru-RU"/>
              </w:rPr>
            </w:pPr>
          </w:p>
        </w:tc>
      </w:tr>
      <w:tr w:rsidR="00934721" w:rsidRPr="0059637C" w14:paraId="15708B90" w14:textId="77777777" w:rsidTr="00B0692B">
        <w:trPr>
          <w:trHeight w:val="748"/>
        </w:trPr>
        <w:tc>
          <w:tcPr>
            <w:tcW w:w="4774" w:type="dxa"/>
            <w:gridSpan w:val="3"/>
            <w:tcBorders>
              <w:top w:val="single" w:sz="4" w:space="0" w:color="auto"/>
            </w:tcBorders>
          </w:tcPr>
          <w:p w14:paraId="66E70BBF" w14:textId="77777777" w:rsidR="00934721" w:rsidRPr="00BA63EF" w:rsidRDefault="00934721" w:rsidP="00B0692B">
            <w:pPr>
              <w:spacing w:before="60"/>
              <w:jc w:val="center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119071, Москва, Ленинский пр-т, д. 33, стр. 2</w:t>
            </w:r>
          </w:p>
          <w:p w14:paraId="48BA80D8" w14:textId="77777777" w:rsidR="00934721" w:rsidRPr="00BA63EF" w:rsidRDefault="00934721" w:rsidP="00B0692B">
            <w:pPr>
              <w:jc w:val="center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Тел. +7 (495) 954-52-83, факс (495) 954-27-32</w:t>
            </w:r>
          </w:p>
          <w:p w14:paraId="35EDABDF" w14:textId="77777777" w:rsidR="00934721" w:rsidRPr="00BA63EF" w:rsidRDefault="00934721" w:rsidP="00B0692B">
            <w:pPr>
              <w:jc w:val="center"/>
              <w:rPr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www.fbras.ru, info@fbras.ru</w:t>
            </w:r>
          </w:p>
        </w:tc>
        <w:tc>
          <w:tcPr>
            <w:tcW w:w="985" w:type="dxa"/>
          </w:tcPr>
          <w:p w14:paraId="79E755D6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3AD4EC0D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20D6445C" w14:textId="77777777" w:rsidTr="00B0692B">
        <w:trPr>
          <w:trHeight w:val="354"/>
        </w:trPr>
        <w:tc>
          <w:tcPr>
            <w:tcW w:w="2324" w:type="dxa"/>
            <w:tcBorders>
              <w:bottom w:val="single" w:sz="4" w:space="0" w:color="auto"/>
            </w:tcBorders>
          </w:tcPr>
          <w:p w14:paraId="19A6C8D0" w14:textId="323D922F" w:rsidR="00934721" w:rsidRPr="00BA63EF" w:rsidRDefault="00934721" w:rsidP="00D338B5">
            <w:pPr>
              <w:spacing w:before="120"/>
              <w:ind w:lef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8" w:type="dxa"/>
          </w:tcPr>
          <w:p w14:paraId="2E72A190" w14:textId="77777777" w:rsidR="00934721" w:rsidRPr="00BA63EF" w:rsidRDefault="00934721" w:rsidP="00B069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7EACEE85" w14:textId="7F1DE0E6" w:rsidR="00934721" w:rsidRPr="00BA63EF" w:rsidRDefault="00934721" w:rsidP="00B0692B">
            <w:pPr>
              <w:spacing w:before="120"/>
              <w:ind w:left="-106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985" w:type="dxa"/>
          </w:tcPr>
          <w:p w14:paraId="4B476305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0CAE96A7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73D1ACC6" w14:textId="77777777" w:rsidTr="00B0692B">
        <w:trPr>
          <w:trHeight w:val="369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7094008" w14:textId="77777777" w:rsidR="00934721" w:rsidRPr="00BA63EF" w:rsidRDefault="00934721" w:rsidP="00B0692B">
            <w:pPr>
              <w:spacing w:before="120"/>
              <w:ind w:left="-108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На №</w:t>
            </w:r>
          </w:p>
        </w:tc>
        <w:tc>
          <w:tcPr>
            <w:tcW w:w="238" w:type="dxa"/>
          </w:tcPr>
          <w:p w14:paraId="18EA5F1B" w14:textId="77777777" w:rsidR="00934721" w:rsidRPr="00BA63EF" w:rsidRDefault="00934721" w:rsidP="00B069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14:paraId="724F4D5F" w14:textId="77777777" w:rsidR="00934721" w:rsidRPr="00BA63EF" w:rsidRDefault="00934721" w:rsidP="00B0692B">
            <w:pPr>
              <w:spacing w:before="120"/>
              <w:ind w:left="-108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от</w:t>
            </w:r>
          </w:p>
        </w:tc>
        <w:tc>
          <w:tcPr>
            <w:tcW w:w="985" w:type="dxa"/>
          </w:tcPr>
          <w:p w14:paraId="6758290D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3C2BB529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69880CB7" w14:textId="77777777" w:rsidTr="00B0692B">
        <w:trPr>
          <w:trHeight w:val="215"/>
        </w:trPr>
        <w:tc>
          <w:tcPr>
            <w:tcW w:w="4774" w:type="dxa"/>
            <w:gridSpan w:val="3"/>
          </w:tcPr>
          <w:p w14:paraId="4DDE21B0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985" w:type="dxa"/>
          </w:tcPr>
          <w:p w14:paraId="5DBF3D38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0C9C76D9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43778DFC" w14:textId="77777777" w:rsidTr="00B0692B">
        <w:trPr>
          <w:trHeight w:val="627"/>
        </w:trPr>
        <w:tc>
          <w:tcPr>
            <w:tcW w:w="4774" w:type="dxa"/>
            <w:gridSpan w:val="3"/>
          </w:tcPr>
          <w:p w14:paraId="064B2C1F" w14:textId="77777777" w:rsidR="00934721" w:rsidRPr="00BA63EF" w:rsidRDefault="00934721" w:rsidP="00B0692B">
            <w:pPr>
              <w:tabs>
                <w:tab w:val="right" w:pos="4557"/>
              </w:tabs>
              <w:ind w:left="176" w:right="104"/>
              <w:rPr>
                <w:lang w:val="ru-RU"/>
              </w:rPr>
            </w:pPr>
          </w:p>
        </w:tc>
        <w:tc>
          <w:tcPr>
            <w:tcW w:w="985" w:type="dxa"/>
          </w:tcPr>
          <w:p w14:paraId="0CE85231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47A5ECBB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</w:tbl>
    <w:p w14:paraId="49C89999" w14:textId="2B4AA9DA" w:rsidR="00661FC0" w:rsidRDefault="00661FC0" w:rsidP="00BA63EF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Федеральное государственное учреждение «Федеральный исследовательский центр «Фундаментальные основы биотехнологии» Российской академии наук»</w:t>
      </w:r>
      <w:r w:rsidRPr="00BA63EF">
        <w:rPr>
          <w:sz w:val="24"/>
          <w:szCs w:val="24"/>
          <w:lang w:val="ru-RU"/>
        </w:rPr>
        <w:br/>
        <w:t>(ФИЦ Биотехнологии РАН) сообщает об изменении своих реквизитов с 06 февраля 2017 года:</w:t>
      </w:r>
    </w:p>
    <w:p w14:paraId="2FB957A1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119071, г. Москва, Ленинский проспект, д. 33, стр. 2.</w:t>
      </w:r>
    </w:p>
    <w:p w14:paraId="7463752E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ИНН 7725030284 КПП 772501001</w:t>
      </w:r>
    </w:p>
    <w:p w14:paraId="269360AC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 xml:space="preserve">л/с 20736У42130 в УФК по г. Москве </w:t>
      </w:r>
    </w:p>
    <w:p w14:paraId="7EF05CCE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р/с 40501810845252000079 в ГУ Банка России по ЦФО</w:t>
      </w:r>
    </w:p>
    <w:p w14:paraId="66253F1F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БИК 044525000</w:t>
      </w:r>
    </w:p>
    <w:p w14:paraId="3DF384DE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Код по ОКПО 02699441</w:t>
      </w:r>
    </w:p>
    <w:p w14:paraId="423D151C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ОКОПФ 75103</w:t>
      </w:r>
    </w:p>
    <w:p w14:paraId="3C5FB28E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Код по ОКОНХ 95110</w:t>
      </w:r>
    </w:p>
    <w:p w14:paraId="3E51D431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ОГРН 1037700131633</w:t>
      </w:r>
    </w:p>
    <w:p w14:paraId="64463723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ОКТМО 45915000 (ОКАТО нет)</w:t>
      </w:r>
    </w:p>
    <w:p w14:paraId="588F0700" w14:textId="0AE4D6B1" w:rsidR="000D748E" w:rsidRDefault="00661FC0" w:rsidP="00B4129A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63EF">
        <w:rPr>
          <w:sz w:val="24"/>
          <w:szCs w:val="24"/>
          <w:lang w:val="ru-RU"/>
        </w:rPr>
        <w:t xml:space="preserve">ОКВЭД </w:t>
      </w:r>
      <w:r w:rsidR="00BA63EF" w:rsidRPr="00BA63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72.11, 72.19</w:t>
      </w:r>
    </w:p>
    <w:p w14:paraId="080CF156" w14:textId="77777777" w:rsidR="00B4129A" w:rsidRPr="00B4129A" w:rsidRDefault="00B4129A" w:rsidP="00B4129A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998D548" w14:textId="391D55B2" w:rsidR="00BA63EF" w:rsidRPr="009F0DC8" w:rsidRDefault="00B4129A" w:rsidP="000D748E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9F0DC8">
        <w:rPr>
          <w:sz w:val="24"/>
          <w:szCs w:val="24"/>
          <w:lang w:val="ru-RU"/>
        </w:rPr>
        <w:t>КБК 00000000000000000180 для РНФ, субсидии, МОН, РФФИ</w:t>
      </w:r>
    </w:p>
    <w:p w14:paraId="14FA9877" w14:textId="3038649C" w:rsidR="00B4129A" w:rsidRDefault="00B4129A" w:rsidP="000D748E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9F0DC8">
        <w:rPr>
          <w:sz w:val="24"/>
          <w:szCs w:val="24"/>
          <w:lang w:val="ru-RU"/>
        </w:rPr>
        <w:t>КБК 00000000000000000130 для НИР, ГК, хоздоговоров</w:t>
      </w:r>
    </w:p>
    <w:p w14:paraId="7E7876E8" w14:textId="77687ED8" w:rsidR="0064419B" w:rsidRDefault="0064419B" w:rsidP="000D748E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</w:p>
    <w:p w14:paraId="7ED719F5" w14:textId="77777777" w:rsidR="0064419B" w:rsidRDefault="0064419B" w:rsidP="000D748E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D748E" w:rsidRPr="00BA63EF" w14:paraId="721C7221" w14:textId="77777777" w:rsidTr="00BA63EF">
        <w:tc>
          <w:tcPr>
            <w:tcW w:w="4669" w:type="dxa"/>
          </w:tcPr>
          <w:p w14:paraId="1DE7F105" w14:textId="67437424" w:rsidR="0064419B" w:rsidRPr="0064419B" w:rsidRDefault="0059637C" w:rsidP="0064419B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64419B" w:rsidRPr="0064419B">
              <w:rPr>
                <w:sz w:val="24"/>
                <w:szCs w:val="24"/>
                <w:lang w:val="ru-RU"/>
              </w:rPr>
              <w:t>иректор</w:t>
            </w:r>
          </w:p>
          <w:p w14:paraId="47BBB3C2" w14:textId="64F1C426" w:rsidR="000D748E" w:rsidRDefault="0064419B" w:rsidP="00BA63EF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jc w:val="both"/>
              <w:rPr>
                <w:sz w:val="24"/>
                <w:szCs w:val="24"/>
                <w:lang w:val="ru-RU"/>
              </w:rPr>
            </w:pPr>
            <w:r w:rsidRPr="00BA63EF">
              <w:rPr>
                <w:sz w:val="24"/>
                <w:szCs w:val="24"/>
                <w:lang w:val="ru-RU"/>
              </w:rPr>
              <w:t>ФИЦ Биотехнологии РАН</w:t>
            </w:r>
          </w:p>
          <w:p w14:paraId="6B7A7986" w14:textId="6B8BDD0C" w:rsidR="00BA63EF" w:rsidRPr="00BA63EF" w:rsidRDefault="00BA63EF" w:rsidP="00BA63EF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70" w:type="dxa"/>
          </w:tcPr>
          <w:p w14:paraId="5494F8DF" w14:textId="43F69712" w:rsidR="000D748E" w:rsidRPr="00BA63EF" w:rsidRDefault="0059637C" w:rsidP="000D748E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spacing w:line="36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0D748E" w:rsidRPr="00BA63EF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Н</w:t>
            </w:r>
            <w:r w:rsidR="000D748E" w:rsidRPr="00BA63EF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Федоров</w:t>
            </w:r>
          </w:p>
        </w:tc>
      </w:tr>
      <w:tr w:rsidR="000D748E" w:rsidRPr="00BA63EF" w14:paraId="21A21530" w14:textId="77777777" w:rsidTr="00BA63EF">
        <w:tc>
          <w:tcPr>
            <w:tcW w:w="4669" w:type="dxa"/>
          </w:tcPr>
          <w:p w14:paraId="48534423" w14:textId="3F7D37BF" w:rsidR="000D748E" w:rsidRPr="00BA63EF" w:rsidRDefault="000D748E" w:rsidP="000D748E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BA63EF">
              <w:rPr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4670" w:type="dxa"/>
          </w:tcPr>
          <w:p w14:paraId="73B29F4D" w14:textId="77777777" w:rsidR="000D748E" w:rsidRDefault="000D748E" w:rsidP="000D748E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spacing w:line="360" w:lineRule="auto"/>
              <w:jc w:val="right"/>
              <w:rPr>
                <w:sz w:val="24"/>
                <w:szCs w:val="24"/>
                <w:lang w:val="ru-RU"/>
              </w:rPr>
            </w:pPr>
            <w:r w:rsidRPr="00BA63EF">
              <w:rPr>
                <w:sz w:val="24"/>
                <w:szCs w:val="24"/>
                <w:lang w:val="ru-RU"/>
              </w:rPr>
              <w:t>Н.</w:t>
            </w:r>
            <w:r w:rsidR="0059637C">
              <w:rPr>
                <w:sz w:val="24"/>
                <w:szCs w:val="24"/>
                <w:lang w:val="ru-RU"/>
              </w:rPr>
              <w:t>А</w:t>
            </w:r>
            <w:r w:rsidRPr="00BA63EF">
              <w:rPr>
                <w:sz w:val="24"/>
                <w:szCs w:val="24"/>
                <w:lang w:val="ru-RU"/>
              </w:rPr>
              <w:t xml:space="preserve">. </w:t>
            </w:r>
            <w:r w:rsidR="0059637C">
              <w:rPr>
                <w:sz w:val="24"/>
                <w:szCs w:val="24"/>
                <w:lang w:val="ru-RU"/>
              </w:rPr>
              <w:t>Макарова</w:t>
            </w:r>
          </w:p>
          <w:p w14:paraId="3D69DF23" w14:textId="74581F38" w:rsidR="0059637C" w:rsidRPr="00BA63EF" w:rsidRDefault="0059637C" w:rsidP="000D748E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spacing w:line="360" w:lineRule="auto"/>
              <w:jc w:val="right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14:paraId="0257A52E" w14:textId="77777777" w:rsidR="0064419B" w:rsidRPr="000D748E" w:rsidRDefault="0064419B" w:rsidP="0064419B">
      <w:pPr>
        <w:jc w:val="both"/>
        <w:rPr>
          <w:sz w:val="24"/>
          <w:szCs w:val="24"/>
          <w:lang w:val="ru-RU"/>
        </w:rPr>
      </w:pPr>
    </w:p>
    <w:sectPr w:rsidR="0064419B" w:rsidRPr="000D748E" w:rsidSect="0064419B">
      <w:pgSz w:w="11900" w:h="16840"/>
      <w:pgMar w:top="1134" w:right="850" w:bottom="65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E4"/>
    <w:rsid w:val="000D748E"/>
    <w:rsid w:val="00151DB4"/>
    <w:rsid w:val="003441A0"/>
    <w:rsid w:val="00574D44"/>
    <w:rsid w:val="0059637C"/>
    <w:rsid w:val="005A6F95"/>
    <w:rsid w:val="005C2D6B"/>
    <w:rsid w:val="0064419B"/>
    <w:rsid w:val="00661FC0"/>
    <w:rsid w:val="00934721"/>
    <w:rsid w:val="009F0DC8"/>
    <w:rsid w:val="00B4129A"/>
    <w:rsid w:val="00BA63EF"/>
    <w:rsid w:val="00D338B5"/>
    <w:rsid w:val="00D36BD2"/>
    <w:rsid w:val="00D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6F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1EE4"/>
    <w:pPr>
      <w:widowControl w:val="0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EE4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2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29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Sokolov</dc:creator>
  <cp:keywords/>
  <dc:description/>
  <cp:lastModifiedBy>admin</cp:lastModifiedBy>
  <cp:revision>3</cp:revision>
  <dcterms:created xsi:type="dcterms:W3CDTF">2020-05-14T06:43:00Z</dcterms:created>
  <dcterms:modified xsi:type="dcterms:W3CDTF">2020-05-14T06:44:00Z</dcterms:modified>
</cp:coreProperties>
</file>